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375" w:rsidRPr="00A0734F" w:rsidRDefault="00795EA0" w:rsidP="00795EA0">
      <w:pPr>
        <w:rPr>
          <w:rFonts w:ascii="Garamond" w:hAnsi="Garamond" w:cs="Arial"/>
        </w:rPr>
      </w:pPr>
      <w:proofErr w:type="spellStart"/>
      <w:r w:rsidRPr="00A0734F">
        <w:rPr>
          <w:rFonts w:ascii="Garamond" w:hAnsi="Garamond" w:cs="Arial"/>
        </w:rPr>
        <w:t>Prot</w:t>
      </w:r>
      <w:proofErr w:type="spellEnd"/>
      <w:r w:rsidRPr="00A0734F">
        <w:rPr>
          <w:rFonts w:ascii="Garamond" w:hAnsi="Garamond" w:cs="Arial"/>
        </w:rPr>
        <w:t>. n. AOODRAB -</w:t>
      </w:r>
      <w:r w:rsidR="00844291" w:rsidRPr="00A0734F">
        <w:rPr>
          <w:rFonts w:ascii="Garamond" w:hAnsi="Garamond" w:cs="Arial"/>
        </w:rPr>
        <w:t>1453</w:t>
      </w:r>
      <w:r w:rsidRPr="00A0734F">
        <w:rPr>
          <w:rFonts w:ascii="Garamond" w:hAnsi="Garamond" w:cs="Arial"/>
        </w:rPr>
        <w:tab/>
      </w:r>
      <w:r w:rsidRPr="00A0734F">
        <w:rPr>
          <w:rFonts w:ascii="Garamond" w:hAnsi="Garamond" w:cs="Arial"/>
        </w:rPr>
        <w:tab/>
      </w:r>
      <w:r w:rsidRPr="00A0734F">
        <w:rPr>
          <w:rFonts w:ascii="Garamond" w:hAnsi="Garamond" w:cs="Arial"/>
        </w:rPr>
        <w:tab/>
      </w:r>
      <w:r w:rsidRPr="00A0734F">
        <w:rPr>
          <w:rFonts w:ascii="Garamond" w:hAnsi="Garamond" w:cs="Arial"/>
        </w:rPr>
        <w:tab/>
        <w:t xml:space="preserve">  </w:t>
      </w:r>
      <w:r w:rsidR="00F46FED" w:rsidRPr="00A0734F">
        <w:rPr>
          <w:rFonts w:ascii="Garamond" w:hAnsi="Garamond" w:cs="Arial"/>
        </w:rPr>
        <w:t xml:space="preserve">L’Aquila, </w:t>
      </w:r>
      <w:r w:rsidR="0064403B" w:rsidRPr="00A0734F">
        <w:rPr>
          <w:rFonts w:ascii="Garamond" w:hAnsi="Garamond" w:cs="Arial"/>
        </w:rPr>
        <w:t xml:space="preserve"> </w:t>
      </w:r>
      <w:r w:rsidR="00A0734F" w:rsidRPr="00A0734F">
        <w:rPr>
          <w:rFonts w:ascii="Garamond" w:hAnsi="Garamond" w:cs="Arial"/>
        </w:rPr>
        <w:t>6 marzo 2015</w:t>
      </w:r>
    </w:p>
    <w:p w:rsidR="00AF6763" w:rsidRPr="00A0734F" w:rsidRDefault="00AF6763" w:rsidP="00AF6763">
      <w:pPr>
        <w:spacing w:before="120" w:after="120" w:line="280" w:lineRule="exact"/>
        <w:rPr>
          <w:rFonts w:ascii="Garamond" w:hAnsi="Garamond" w:cs="Arial"/>
          <w:b/>
          <w:spacing w:val="6"/>
        </w:rPr>
      </w:pPr>
      <w:r w:rsidRPr="00A0734F">
        <w:rPr>
          <w:rFonts w:ascii="Garamond" w:hAnsi="Garamond" w:cs="Arial"/>
          <w:spacing w:val="6"/>
        </w:rPr>
        <w:t>Ufficio IV</w:t>
      </w:r>
    </w:p>
    <w:p w:rsidR="00113403" w:rsidRPr="00A0734F" w:rsidRDefault="00113403" w:rsidP="001268B8">
      <w:pPr>
        <w:autoSpaceDE w:val="0"/>
        <w:autoSpaceDN w:val="0"/>
        <w:adjustRightInd w:val="0"/>
        <w:rPr>
          <w:rFonts w:ascii="Garamond" w:hAnsi="Garamond"/>
          <w:lang w:eastAsia="it-IT"/>
        </w:rPr>
      </w:pPr>
    </w:p>
    <w:p w:rsidR="00844291" w:rsidRPr="00A0734F" w:rsidRDefault="00844291" w:rsidP="00844291">
      <w:pPr>
        <w:autoSpaceDE w:val="0"/>
        <w:autoSpaceDN w:val="0"/>
        <w:adjustRightInd w:val="0"/>
        <w:ind w:left="4248"/>
        <w:rPr>
          <w:rFonts w:ascii="Garamond" w:hAnsi="Garamond"/>
          <w:lang w:eastAsia="it-IT"/>
        </w:rPr>
      </w:pPr>
      <w:r w:rsidRPr="00A0734F">
        <w:rPr>
          <w:rFonts w:ascii="Garamond" w:hAnsi="Garamond"/>
          <w:lang w:eastAsia="it-IT"/>
        </w:rPr>
        <w:t xml:space="preserve">Ai Dirigenti </w:t>
      </w:r>
    </w:p>
    <w:p w:rsidR="00844291" w:rsidRPr="00A0734F" w:rsidRDefault="00844291" w:rsidP="00844291">
      <w:pPr>
        <w:autoSpaceDE w:val="0"/>
        <w:autoSpaceDN w:val="0"/>
        <w:adjustRightInd w:val="0"/>
        <w:ind w:left="4248"/>
        <w:rPr>
          <w:rFonts w:ascii="Garamond" w:hAnsi="Garamond"/>
          <w:lang w:eastAsia="it-IT"/>
        </w:rPr>
      </w:pPr>
      <w:r w:rsidRPr="00A0734F">
        <w:rPr>
          <w:rFonts w:ascii="Garamond" w:hAnsi="Garamond"/>
          <w:lang w:eastAsia="it-IT"/>
        </w:rPr>
        <w:t xml:space="preserve">delle </w:t>
      </w:r>
      <w:r w:rsidR="00185B9E" w:rsidRPr="00A0734F">
        <w:rPr>
          <w:rFonts w:ascii="Garamond" w:hAnsi="Garamond"/>
          <w:lang w:eastAsia="it-IT"/>
        </w:rPr>
        <w:t>I</w:t>
      </w:r>
      <w:r w:rsidRPr="00A0734F">
        <w:rPr>
          <w:rFonts w:ascii="Garamond" w:hAnsi="Garamond"/>
          <w:lang w:eastAsia="it-IT"/>
        </w:rPr>
        <w:t xml:space="preserve">stituzioni scolastiche statali dell’Abruzzo </w:t>
      </w:r>
      <w:r w:rsidRPr="00A0734F">
        <w:rPr>
          <w:rFonts w:ascii="Garamond" w:hAnsi="Garamond"/>
          <w:lang w:eastAsia="it-IT"/>
        </w:rPr>
        <w:tab/>
      </w:r>
      <w:r w:rsidRPr="00A0734F">
        <w:rPr>
          <w:rFonts w:ascii="Garamond" w:hAnsi="Garamond"/>
          <w:lang w:eastAsia="it-IT"/>
        </w:rPr>
        <w:tab/>
      </w:r>
      <w:r w:rsidRPr="00A0734F">
        <w:rPr>
          <w:rFonts w:ascii="Garamond" w:hAnsi="Garamond"/>
          <w:lang w:eastAsia="it-IT"/>
        </w:rPr>
        <w:tab/>
        <w:t>LORO SEDI</w:t>
      </w:r>
    </w:p>
    <w:p w:rsidR="00844291" w:rsidRPr="00A0734F" w:rsidRDefault="00844291" w:rsidP="00844291">
      <w:pPr>
        <w:autoSpaceDE w:val="0"/>
        <w:autoSpaceDN w:val="0"/>
        <w:adjustRightInd w:val="0"/>
        <w:ind w:left="4248"/>
        <w:rPr>
          <w:rFonts w:ascii="Garamond" w:hAnsi="Garamond"/>
          <w:lang w:eastAsia="it-IT"/>
        </w:rPr>
      </w:pPr>
    </w:p>
    <w:p w:rsidR="00844291" w:rsidRPr="00A0734F" w:rsidRDefault="00844291" w:rsidP="00844291">
      <w:pPr>
        <w:autoSpaceDE w:val="0"/>
        <w:autoSpaceDN w:val="0"/>
        <w:adjustRightInd w:val="0"/>
        <w:ind w:left="2124" w:firstLine="708"/>
        <w:rPr>
          <w:rFonts w:ascii="Garamond" w:hAnsi="Garamond"/>
          <w:lang w:eastAsia="it-IT"/>
        </w:rPr>
      </w:pPr>
      <w:r w:rsidRPr="00A0734F">
        <w:rPr>
          <w:rFonts w:ascii="Garamond" w:hAnsi="Garamond"/>
          <w:lang w:eastAsia="it-IT"/>
        </w:rPr>
        <w:t xml:space="preserve">e, p.c. </w:t>
      </w:r>
      <w:r w:rsidRPr="00A0734F">
        <w:rPr>
          <w:rFonts w:ascii="Garamond" w:hAnsi="Garamond"/>
          <w:lang w:eastAsia="it-IT"/>
        </w:rPr>
        <w:tab/>
      </w:r>
      <w:r w:rsidRPr="00A0734F">
        <w:rPr>
          <w:rFonts w:ascii="Garamond" w:hAnsi="Garamond"/>
          <w:lang w:eastAsia="it-IT"/>
        </w:rPr>
        <w:tab/>
        <w:t>ai Dirigenti degli Uffici Ambito Territoriale</w:t>
      </w:r>
    </w:p>
    <w:p w:rsidR="00844291" w:rsidRPr="00A0734F" w:rsidRDefault="00844291" w:rsidP="00844291">
      <w:pPr>
        <w:autoSpaceDE w:val="0"/>
        <w:autoSpaceDN w:val="0"/>
        <w:adjustRightInd w:val="0"/>
        <w:ind w:left="6372" w:firstLine="708"/>
        <w:rPr>
          <w:rFonts w:ascii="Garamond" w:hAnsi="Garamond"/>
          <w:lang w:eastAsia="it-IT"/>
        </w:rPr>
      </w:pPr>
      <w:r w:rsidRPr="00A0734F">
        <w:rPr>
          <w:rFonts w:ascii="Garamond" w:hAnsi="Garamond"/>
          <w:lang w:eastAsia="it-IT"/>
        </w:rPr>
        <w:t>LORO SEDI</w:t>
      </w:r>
    </w:p>
    <w:p w:rsidR="00844291" w:rsidRPr="00A0734F" w:rsidRDefault="00844291" w:rsidP="00844291">
      <w:pPr>
        <w:autoSpaceDE w:val="0"/>
        <w:autoSpaceDN w:val="0"/>
        <w:adjustRightInd w:val="0"/>
        <w:ind w:left="6372" w:firstLine="708"/>
        <w:rPr>
          <w:rFonts w:ascii="Garamond" w:hAnsi="Garamond"/>
          <w:lang w:eastAsia="it-IT"/>
        </w:rPr>
      </w:pPr>
    </w:p>
    <w:p w:rsidR="00844291" w:rsidRPr="00A0734F" w:rsidRDefault="00844291" w:rsidP="00844291">
      <w:pPr>
        <w:autoSpaceDE w:val="0"/>
        <w:autoSpaceDN w:val="0"/>
        <w:adjustRightInd w:val="0"/>
        <w:ind w:left="4248"/>
        <w:rPr>
          <w:rFonts w:ascii="Garamond" w:hAnsi="Garamond"/>
          <w:lang w:eastAsia="it-IT"/>
        </w:rPr>
      </w:pPr>
      <w:r w:rsidRPr="00A0734F">
        <w:rPr>
          <w:rFonts w:ascii="Garamond" w:hAnsi="Garamond"/>
          <w:lang w:eastAsia="it-IT"/>
        </w:rPr>
        <w:t>alle OO.SS. regionali del Comparto Scuola</w:t>
      </w:r>
    </w:p>
    <w:p w:rsidR="001268B8" w:rsidRPr="00A0734F" w:rsidRDefault="00844291" w:rsidP="00844291">
      <w:pPr>
        <w:autoSpaceDE w:val="0"/>
        <w:autoSpaceDN w:val="0"/>
        <w:adjustRightInd w:val="0"/>
        <w:ind w:left="6372" w:firstLine="708"/>
        <w:rPr>
          <w:rFonts w:ascii="Garamond" w:hAnsi="Garamond"/>
          <w:lang w:eastAsia="it-IT"/>
        </w:rPr>
      </w:pPr>
      <w:r w:rsidRPr="00A0734F">
        <w:rPr>
          <w:rFonts w:ascii="Garamond" w:hAnsi="Garamond"/>
          <w:lang w:eastAsia="it-IT"/>
        </w:rPr>
        <w:t>LORO SEDI</w:t>
      </w:r>
    </w:p>
    <w:p w:rsidR="00844291" w:rsidRPr="00A0734F" w:rsidRDefault="00844291" w:rsidP="00844291">
      <w:pPr>
        <w:autoSpaceDE w:val="0"/>
        <w:autoSpaceDN w:val="0"/>
        <w:adjustRightInd w:val="0"/>
        <w:ind w:left="6372" w:firstLine="708"/>
        <w:rPr>
          <w:rFonts w:ascii="Garamond" w:hAnsi="Garamond"/>
          <w:lang w:eastAsia="it-IT"/>
        </w:rPr>
      </w:pPr>
    </w:p>
    <w:p w:rsidR="00844291" w:rsidRPr="00A0734F" w:rsidRDefault="00844291" w:rsidP="00844291">
      <w:pPr>
        <w:autoSpaceDE w:val="0"/>
        <w:autoSpaceDN w:val="0"/>
        <w:adjustRightInd w:val="0"/>
        <w:ind w:left="6372" w:firstLine="708"/>
        <w:rPr>
          <w:rFonts w:ascii="Garamond" w:hAnsi="Garamond"/>
          <w:lang w:eastAsia="it-IT"/>
        </w:rPr>
      </w:pPr>
    </w:p>
    <w:p w:rsidR="00CC1526" w:rsidRPr="00A0734F" w:rsidRDefault="001268B8" w:rsidP="00844291">
      <w:pPr>
        <w:autoSpaceDE w:val="0"/>
        <w:autoSpaceDN w:val="0"/>
        <w:adjustRightInd w:val="0"/>
        <w:ind w:left="709" w:hanging="709"/>
        <w:rPr>
          <w:rFonts w:ascii="Garamond" w:hAnsi="Garamond" w:cs="BookAntiqua-Bold"/>
          <w:b/>
          <w:bCs/>
          <w:color w:val="000000"/>
          <w:lang w:eastAsia="it-IT"/>
        </w:rPr>
      </w:pPr>
      <w:r w:rsidRPr="00A0734F">
        <w:rPr>
          <w:rFonts w:ascii="Garamond" w:hAnsi="Garamond"/>
          <w:b/>
          <w:bCs/>
          <w:lang w:eastAsia="it-IT"/>
        </w:rPr>
        <w:t>Oggetto</w:t>
      </w:r>
      <w:r w:rsidR="00CC1526" w:rsidRPr="00A0734F">
        <w:rPr>
          <w:rFonts w:ascii="Garamond" w:hAnsi="Garamond"/>
          <w:b/>
          <w:bCs/>
          <w:lang w:eastAsia="it-IT"/>
        </w:rPr>
        <w:t xml:space="preserve"> </w:t>
      </w:r>
      <w:r w:rsidR="00CC1526" w:rsidRPr="00A0734F">
        <w:rPr>
          <w:rFonts w:ascii="Garamond" w:hAnsi="Garamond" w:cs="BookAntiqua-Bold"/>
          <w:b/>
          <w:bCs/>
          <w:color w:val="000000"/>
          <w:lang w:eastAsia="it-IT"/>
        </w:rPr>
        <w:t>Avviso pubblico rivolto alle Istituzioni scolastiche ed educative statali</w:t>
      </w:r>
      <w:r w:rsidR="00844291" w:rsidRPr="00A0734F">
        <w:rPr>
          <w:rFonts w:ascii="Garamond" w:hAnsi="Garamond" w:cs="BookAntiqua-Bold"/>
          <w:b/>
          <w:bCs/>
          <w:color w:val="000000"/>
          <w:lang w:eastAsia="it-IT"/>
        </w:rPr>
        <w:t xml:space="preserve"> </w:t>
      </w:r>
      <w:r w:rsidR="00CC1526" w:rsidRPr="00A0734F">
        <w:rPr>
          <w:rFonts w:ascii="Garamond" w:hAnsi="Garamond" w:cs="BookAntiqua-Bold"/>
          <w:b/>
          <w:bCs/>
          <w:color w:val="000000"/>
          <w:lang w:eastAsia="it-IT"/>
        </w:rPr>
        <w:t>per la ca</w:t>
      </w:r>
      <w:r w:rsidR="00CC1526" w:rsidRPr="00A0734F">
        <w:rPr>
          <w:rFonts w:ascii="Garamond" w:hAnsi="Garamond" w:cs="BookAntiqua-Bold"/>
          <w:b/>
          <w:bCs/>
          <w:color w:val="000000"/>
          <w:lang w:eastAsia="it-IT"/>
        </w:rPr>
        <w:t>n</w:t>
      </w:r>
      <w:r w:rsidR="00CC1526" w:rsidRPr="00A0734F">
        <w:rPr>
          <w:rFonts w:ascii="Garamond" w:hAnsi="Garamond" w:cs="BookAntiqua-Bold"/>
          <w:b/>
          <w:bCs/>
          <w:color w:val="000000"/>
          <w:lang w:eastAsia="it-IT"/>
        </w:rPr>
        <w:t>didatura a Scuola Polo per la realizzazione del percorso formativo per i docenti neo</w:t>
      </w:r>
      <w:r w:rsidR="00844291" w:rsidRPr="00A0734F">
        <w:rPr>
          <w:rFonts w:ascii="Garamond" w:hAnsi="Garamond" w:cs="BookAntiqua-Bold"/>
          <w:b/>
          <w:bCs/>
          <w:color w:val="000000"/>
          <w:lang w:eastAsia="it-IT"/>
        </w:rPr>
        <w:t xml:space="preserve"> </w:t>
      </w:r>
      <w:r w:rsidR="00CC1526" w:rsidRPr="00A0734F">
        <w:rPr>
          <w:rFonts w:ascii="Garamond" w:hAnsi="Garamond" w:cs="BookAntiqua-Bold"/>
          <w:b/>
          <w:bCs/>
          <w:color w:val="000000"/>
          <w:lang w:eastAsia="it-IT"/>
        </w:rPr>
        <w:t>assunti</w:t>
      </w:r>
      <w:r w:rsidR="00844291" w:rsidRPr="00A0734F">
        <w:rPr>
          <w:rFonts w:ascii="Garamond" w:hAnsi="Garamond" w:cs="BookAntiqua-Bold"/>
          <w:b/>
          <w:bCs/>
          <w:color w:val="000000"/>
          <w:lang w:eastAsia="it-IT"/>
        </w:rPr>
        <w:t xml:space="preserve"> </w:t>
      </w:r>
      <w:proofErr w:type="spellStart"/>
      <w:r w:rsidR="00844291" w:rsidRPr="00B87F64">
        <w:rPr>
          <w:rFonts w:ascii="Garamond" w:hAnsi="Garamond"/>
          <w:b/>
          <w:bCs/>
          <w:lang w:eastAsia="it-IT"/>
        </w:rPr>
        <w:t>nel</w:t>
      </w:r>
      <w:r w:rsidR="00CC1526" w:rsidRPr="00B87F64">
        <w:rPr>
          <w:rFonts w:ascii="Garamond" w:hAnsi="Garamond"/>
          <w:b/>
          <w:iCs/>
          <w:lang w:eastAsia="it-IT"/>
        </w:rPr>
        <w:t>l'a.s.</w:t>
      </w:r>
      <w:proofErr w:type="spellEnd"/>
      <w:r w:rsidR="00CC1526" w:rsidRPr="00B87F64">
        <w:rPr>
          <w:rFonts w:ascii="Garamond" w:hAnsi="Garamond"/>
          <w:b/>
          <w:iCs/>
          <w:lang w:eastAsia="it-IT"/>
        </w:rPr>
        <w:t xml:space="preserve"> 2014-2015</w:t>
      </w:r>
    </w:p>
    <w:p w:rsidR="00844291" w:rsidRPr="00A0734F" w:rsidRDefault="00844291" w:rsidP="001268B8">
      <w:pPr>
        <w:autoSpaceDE w:val="0"/>
        <w:autoSpaceDN w:val="0"/>
        <w:adjustRightInd w:val="0"/>
        <w:rPr>
          <w:rFonts w:ascii="Garamond" w:hAnsi="Garamond"/>
          <w:lang w:eastAsia="it-IT"/>
        </w:rPr>
      </w:pP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Premessa</w:t>
      </w: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 xml:space="preserve">La Circolare ministeriale </w:t>
      </w:r>
      <w:proofErr w:type="spellStart"/>
      <w:r w:rsidRPr="00A0734F">
        <w:rPr>
          <w:rFonts w:ascii="Garamond" w:eastAsia="Times New Roman" w:hAnsi="Garamond" w:cs="Arial"/>
          <w:lang w:eastAsia="it-IT"/>
        </w:rPr>
        <w:t>prot</w:t>
      </w:r>
      <w:proofErr w:type="spellEnd"/>
      <w:r w:rsidRPr="00A0734F">
        <w:rPr>
          <w:rFonts w:ascii="Garamond" w:eastAsia="Times New Roman" w:hAnsi="Garamond" w:cs="Arial"/>
          <w:lang w:eastAsia="it-IT"/>
        </w:rPr>
        <w:t>. n. 6768 del 27 febbraio 2015 definisce il piano di formazione del personale docente neoassunto, introducendo alcuni elementi di novità rispetto agli anni precedenti. In particolare, si prevede che gli Uffici Scolastici Regionali acquisiscano, attr</w:t>
      </w:r>
      <w:r w:rsidRPr="00A0734F">
        <w:rPr>
          <w:rFonts w:ascii="Garamond" w:eastAsia="Times New Roman" w:hAnsi="Garamond" w:cs="Arial"/>
          <w:lang w:eastAsia="it-IT"/>
        </w:rPr>
        <w:t>a</w:t>
      </w:r>
      <w:r w:rsidRPr="00A0734F">
        <w:rPr>
          <w:rFonts w:ascii="Garamond" w:eastAsia="Times New Roman" w:hAnsi="Garamond" w:cs="Arial"/>
          <w:lang w:eastAsia="it-IT"/>
        </w:rPr>
        <w:t>verso un avviso pubblico, le candidature delle Istituzioni scolastiche statali per la realizz</w:t>
      </w:r>
      <w:r w:rsidRPr="00A0734F">
        <w:rPr>
          <w:rFonts w:ascii="Garamond" w:eastAsia="Times New Roman" w:hAnsi="Garamond" w:cs="Arial"/>
          <w:lang w:eastAsia="it-IT"/>
        </w:rPr>
        <w:t>a</w:t>
      </w:r>
      <w:r w:rsidRPr="00A0734F">
        <w:rPr>
          <w:rFonts w:ascii="Garamond" w:eastAsia="Times New Roman" w:hAnsi="Garamond" w:cs="Arial"/>
          <w:lang w:eastAsia="it-IT"/>
        </w:rPr>
        <w:t>zione del percorso formativo. Le candidature dovranno pervenire secondo quanto di segu</w:t>
      </w:r>
      <w:r w:rsidRPr="00A0734F">
        <w:rPr>
          <w:rFonts w:ascii="Garamond" w:eastAsia="Times New Roman" w:hAnsi="Garamond" w:cs="Arial"/>
          <w:lang w:eastAsia="it-IT"/>
        </w:rPr>
        <w:t>i</w:t>
      </w:r>
      <w:r w:rsidRPr="00A0734F">
        <w:rPr>
          <w:rFonts w:ascii="Garamond" w:eastAsia="Times New Roman" w:hAnsi="Garamond" w:cs="Arial"/>
          <w:lang w:eastAsia="it-IT"/>
        </w:rPr>
        <w:t>to indicato.</w:t>
      </w:r>
    </w:p>
    <w:p w:rsidR="009056D1" w:rsidRPr="00A0734F" w:rsidRDefault="009056D1" w:rsidP="009056D1">
      <w:pPr>
        <w:jc w:val="both"/>
        <w:rPr>
          <w:rFonts w:ascii="Garamond" w:eastAsia="Times New Roman" w:hAnsi="Garamond" w:cs="Arial"/>
          <w:lang w:eastAsia="it-IT"/>
        </w:rPr>
      </w:pP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Finalità dell’avviso</w:t>
      </w: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 xml:space="preserve">Il presente avviso ha lo scopo di selezionare gli Istituti scolastici cui affidare l’organizzazione del piano di formazione del personale docente neoassunto per gli </w:t>
      </w:r>
      <w:proofErr w:type="spellStart"/>
      <w:r w:rsidRPr="00A0734F">
        <w:rPr>
          <w:rFonts w:ascii="Garamond" w:eastAsia="Times New Roman" w:hAnsi="Garamond" w:cs="Arial"/>
          <w:lang w:eastAsia="it-IT"/>
        </w:rPr>
        <w:t>aa.ss</w:t>
      </w:r>
      <w:proofErr w:type="spellEnd"/>
      <w:r w:rsidRPr="00A0734F">
        <w:rPr>
          <w:rFonts w:ascii="Garamond" w:eastAsia="Times New Roman" w:hAnsi="Garamond" w:cs="Arial"/>
          <w:lang w:eastAsia="it-IT"/>
        </w:rPr>
        <w:t>. 2014</w:t>
      </w:r>
      <w:r w:rsidRPr="00A0734F">
        <w:rPr>
          <w:rFonts w:ascii="Garamond" w:eastAsia="Times New Roman" w:hAnsi="Garamond" w:cs="Arial"/>
          <w:lang w:eastAsia="it-IT"/>
        </w:rPr>
        <w:t>/</w:t>
      </w:r>
      <w:r w:rsidRPr="00A0734F">
        <w:rPr>
          <w:rFonts w:ascii="Garamond" w:eastAsia="Times New Roman" w:hAnsi="Garamond" w:cs="Arial"/>
          <w:lang w:eastAsia="it-IT"/>
        </w:rPr>
        <w:t>15 e 2015-16.</w:t>
      </w:r>
      <w:r w:rsidRPr="00A0734F">
        <w:rPr>
          <w:rFonts w:ascii="Garamond" w:eastAsia="Times New Roman" w:hAnsi="Garamond" w:cs="Arial"/>
          <w:lang w:eastAsia="it-IT"/>
        </w:rPr>
        <w:t>/</w:t>
      </w:r>
    </w:p>
    <w:p w:rsidR="009056D1" w:rsidRPr="00A0734F" w:rsidRDefault="009056D1" w:rsidP="009056D1">
      <w:pPr>
        <w:jc w:val="both"/>
        <w:rPr>
          <w:rFonts w:ascii="Garamond" w:eastAsia="Times New Roman" w:hAnsi="Garamond" w:cs="Arial"/>
          <w:lang w:eastAsia="it-IT"/>
        </w:rPr>
      </w:pP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Ripartizione del finanziamento</w:t>
      </w:r>
    </w:p>
    <w:p w:rsidR="009056D1" w:rsidRPr="00A0734F" w:rsidRDefault="009056D1" w:rsidP="009056D1">
      <w:pPr>
        <w:jc w:val="both"/>
        <w:rPr>
          <w:rFonts w:ascii="Garamond" w:eastAsia="Times New Roman" w:hAnsi="Garamond" w:cs="Arial"/>
          <w:lang w:eastAsia="it-IT"/>
        </w:rPr>
      </w:pPr>
      <w:r w:rsidRPr="00A0734F">
        <w:rPr>
          <w:rFonts w:ascii="Garamond" w:eastAsia="Times New Roman" w:hAnsi="Garamond" w:cs="Arial"/>
          <w:lang w:eastAsia="it-IT"/>
        </w:rPr>
        <w:t xml:space="preserve">La circolare </w:t>
      </w:r>
      <w:proofErr w:type="spellStart"/>
      <w:r w:rsidRPr="00A0734F">
        <w:rPr>
          <w:rFonts w:ascii="Garamond" w:eastAsia="Times New Roman" w:hAnsi="Garamond" w:cs="Arial"/>
          <w:lang w:eastAsia="it-IT"/>
        </w:rPr>
        <w:t>prot</w:t>
      </w:r>
      <w:proofErr w:type="spellEnd"/>
      <w:r w:rsidRPr="00A0734F">
        <w:rPr>
          <w:rFonts w:ascii="Garamond" w:eastAsia="Times New Roman" w:hAnsi="Garamond" w:cs="Arial"/>
          <w:lang w:eastAsia="it-IT"/>
        </w:rPr>
        <w:t>. n. 6768/2015 sta</w:t>
      </w:r>
      <w:r w:rsidRPr="00A0734F">
        <w:rPr>
          <w:rFonts w:ascii="Garamond" w:eastAsia="Times New Roman" w:hAnsi="Garamond" w:cs="Arial"/>
          <w:lang w:eastAsia="it-IT"/>
        </w:rPr>
        <w:t>nzia l’importo complessivo di</w:t>
      </w:r>
      <w:r w:rsidRPr="00A0734F">
        <w:rPr>
          <w:rFonts w:ascii="Garamond" w:eastAsia="Times New Roman" w:hAnsi="Garamond" w:cs="Arial"/>
          <w:lang w:eastAsia="it-IT"/>
        </w:rPr>
        <w:t xml:space="preserve"> </w:t>
      </w:r>
      <w:r w:rsidRPr="00A0734F">
        <w:rPr>
          <w:rFonts w:ascii="Garamond" w:hAnsi="Garamond"/>
          <w:lang w:eastAsia="it-IT"/>
        </w:rPr>
        <w:t xml:space="preserve"> € 29.231,40</w:t>
      </w:r>
      <w:r w:rsidRPr="00A0734F">
        <w:rPr>
          <w:rFonts w:ascii="Garamond" w:hAnsi="Garamond"/>
          <w:lang w:eastAsia="it-IT"/>
        </w:rPr>
        <w:t xml:space="preserve"> </w:t>
      </w:r>
      <w:r w:rsidRPr="00A0734F">
        <w:rPr>
          <w:rFonts w:ascii="Garamond" w:eastAsia="Times New Roman" w:hAnsi="Garamond" w:cs="Arial"/>
          <w:lang w:eastAsia="it-IT"/>
        </w:rPr>
        <w:t xml:space="preserve">per assicurare le attività formative in oggetto da realizzare in </w:t>
      </w:r>
      <w:r w:rsidRPr="00A0734F">
        <w:rPr>
          <w:rFonts w:ascii="Garamond" w:eastAsia="Times New Roman" w:hAnsi="Garamond" w:cs="Arial"/>
          <w:lang w:eastAsia="it-IT"/>
        </w:rPr>
        <w:t>Abruzzo</w:t>
      </w:r>
      <w:r w:rsidRPr="00A0734F">
        <w:rPr>
          <w:rFonts w:ascii="Garamond" w:eastAsia="Times New Roman" w:hAnsi="Garamond" w:cs="Arial"/>
          <w:lang w:eastAsia="it-IT"/>
        </w:rPr>
        <w:t xml:space="preserve"> per </w:t>
      </w:r>
      <w:proofErr w:type="spellStart"/>
      <w:r w:rsidRPr="00A0734F">
        <w:rPr>
          <w:rFonts w:ascii="Garamond" w:eastAsia="Times New Roman" w:hAnsi="Garamond" w:cs="Arial"/>
          <w:lang w:eastAsia="it-IT"/>
        </w:rPr>
        <w:t>l’a.s.</w:t>
      </w:r>
      <w:proofErr w:type="spellEnd"/>
      <w:r w:rsidRPr="00A0734F">
        <w:rPr>
          <w:rFonts w:ascii="Garamond" w:eastAsia="Times New Roman" w:hAnsi="Garamond" w:cs="Arial"/>
          <w:lang w:eastAsia="it-IT"/>
        </w:rPr>
        <w:t xml:space="preserve"> 2014</w:t>
      </w:r>
      <w:r w:rsidRPr="00A0734F">
        <w:rPr>
          <w:rFonts w:ascii="Garamond" w:eastAsia="Times New Roman" w:hAnsi="Garamond" w:cs="Arial"/>
          <w:lang w:eastAsia="it-IT"/>
        </w:rPr>
        <w:t>/</w:t>
      </w:r>
      <w:r w:rsidRPr="00A0734F">
        <w:rPr>
          <w:rFonts w:ascii="Garamond" w:eastAsia="Times New Roman" w:hAnsi="Garamond" w:cs="Arial"/>
          <w:lang w:eastAsia="it-IT"/>
        </w:rPr>
        <w:t xml:space="preserve">15. Tale importo viene ripartito in base al numero dei docenti neoassunti da formare (docenti </w:t>
      </w:r>
      <w:r w:rsidRPr="00A0734F">
        <w:rPr>
          <w:rFonts w:ascii="Garamond" w:hAnsi="Garamond"/>
          <w:lang w:eastAsia="it-IT"/>
        </w:rPr>
        <w:t>618</w:t>
      </w:r>
      <w:r w:rsidRPr="00A0734F">
        <w:rPr>
          <w:rFonts w:ascii="Garamond" w:hAnsi="Garamond"/>
          <w:lang w:eastAsia="it-IT"/>
        </w:rPr>
        <w:t xml:space="preserve"> – dati fo</w:t>
      </w:r>
      <w:r w:rsidRPr="00A0734F">
        <w:rPr>
          <w:rFonts w:ascii="Garamond" w:hAnsi="Garamond"/>
          <w:lang w:eastAsia="it-IT"/>
        </w:rPr>
        <w:t>r</w:t>
      </w:r>
      <w:r w:rsidRPr="00A0734F">
        <w:rPr>
          <w:rFonts w:ascii="Garamond" w:hAnsi="Garamond"/>
          <w:lang w:eastAsia="it-IT"/>
        </w:rPr>
        <w:t>niti dal MIUR</w:t>
      </w:r>
      <w:r w:rsidRPr="00A0734F">
        <w:rPr>
          <w:rFonts w:ascii="Garamond" w:eastAsia="Times New Roman" w:hAnsi="Garamond" w:cs="Arial"/>
          <w:lang w:eastAsia="it-IT"/>
        </w:rPr>
        <w:t>). In dett</w:t>
      </w:r>
      <w:r w:rsidRPr="00A0734F">
        <w:rPr>
          <w:rFonts w:ascii="Garamond" w:eastAsia="Times New Roman" w:hAnsi="Garamond" w:cs="Arial"/>
          <w:lang w:eastAsia="it-IT"/>
        </w:rPr>
        <w:t>a</w:t>
      </w:r>
      <w:r w:rsidRPr="00A0734F">
        <w:rPr>
          <w:rFonts w:ascii="Garamond" w:eastAsia="Times New Roman" w:hAnsi="Garamond" w:cs="Arial"/>
          <w:lang w:eastAsia="it-IT"/>
        </w:rPr>
        <w:t>glio:</w:t>
      </w:r>
    </w:p>
    <w:p w:rsidR="009056D1" w:rsidRPr="009927E4" w:rsidRDefault="009056D1" w:rsidP="009056D1">
      <w:pPr>
        <w:jc w:val="both"/>
        <w:rPr>
          <w:rFonts w:ascii="Garamond" w:eastAsia="Times New Roman" w:hAnsi="Garamond" w:cs="Arial"/>
          <w:lang w:eastAsia="it-IT"/>
        </w:rPr>
      </w:pPr>
      <w:r w:rsidRPr="009927E4">
        <w:rPr>
          <w:rFonts w:ascii="Garamond" w:eastAsia="Times New Roman" w:hAnsi="Garamond" w:cs="Arial"/>
          <w:lang w:eastAsia="it-IT"/>
        </w:rPr>
        <w:t>per i docenti neoassunti da formare nella provincia di Chieti</w:t>
      </w:r>
      <w:r w:rsidR="009927E4" w:rsidRPr="009927E4">
        <w:rPr>
          <w:rFonts w:ascii="Garamond" w:eastAsia="Times New Roman" w:hAnsi="Garamond" w:cs="Arial"/>
          <w:lang w:eastAsia="it-IT"/>
        </w:rPr>
        <w:tab/>
      </w:r>
      <w:r w:rsidR="009927E4" w:rsidRPr="009927E4">
        <w:rPr>
          <w:rFonts w:ascii="Garamond" w:eastAsia="Times New Roman" w:hAnsi="Garamond" w:cs="Arial"/>
          <w:lang w:eastAsia="it-IT"/>
        </w:rPr>
        <w:tab/>
      </w:r>
      <w:r w:rsidRPr="009927E4">
        <w:rPr>
          <w:rFonts w:ascii="Garamond" w:eastAsia="Times New Roman" w:hAnsi="Garamond" w:cs="Arial"/>
          <w:lang w:eastAsia="it-IT"/>
        </w:rPr>
        <w:t xml:space="preserve">€  </w:t>
      </w:r>
      <w:r w:rsidR="009927E4" w:rsidRPr="00A0734F">
        <w:rPr>
          <w:rFonts w:ascii="Garamond" w:eastAsia="Times New Roman" w:hAnsi="Garamond" w:cs="Arial"/>
          <w:lang w:eastAsia="it-IT"/>
        </w:rPr>
        <w:t>10.335,05</w:t>
      </w:r>
    </w:p>
    <w:p w:rsidR="009927E4" w:rsidRPr="009927E4" w:rsidRDefault="009056D1" w:rsidP="009927E4">
      <w:pPr>
        <w:jc w:val="both"/>
        <w:rPr>
          <w:rFonts w:ascii="Garamond" w:eastAsia="Times New Roman" w:hAnsi="Garamond" w:cs="Arial"/>
          <w:lang w:eastAsia="it-IT"/>
        </w:rPr>
      </w:pPr>
      <w:r w:rsidRPr="009927E4">
        <w:rPr>
          <w:rFonts w:ascii="Garamond" w:eastAsia="Times New Roman" w:hAnsi="Garamond" w:cs="Arial"/>
          <w:lang w:eastAsia="it-IT"/>
        </w:rPr>
        <w:t xml:space="preserve">per i docenti neoassunti da formare nella provincia di L’Aquila </w:t>
      </w:r>
      <w:r w:rsidR="009927E4" w:rsidRPr="009927E4">
        <w:rPr>
          <w:rFonts w:ascii="Garamond" w:eastAsia="Times New Roman" w:hAnsi="Garamond" w:cs="Arial"/>
          <w:lang w:eastAsia="it-IT"/>
        </w:rPr>
        <w:tab/>
      </w:r>
      <w:r w:rsidRPr="009927E4">
        <w:rPr>
          <w:rFonts w:ascii="Garamond" w:eastAsia="Times New Roman" w:hAnsi="Garamond" w:cs="Arial"/>
          <w:lang w:eastAsia="it-IT"/>
        </w:rPr>
        <w:t>€</w:t>
      </w:r>
      <w:r w:rsidR="009927E4" w:rsidRPr="009927E4">
        <w:rPr>
          <w:rFonts w:ascii="Garamond" w:eastAsia="Times New Roman" w:hAnsi="Garamond" w:cs="Arial"/>
          <w:lang w:eastAsia="it-IT"/>
        </w:rPr>
        <w:t xml:space="preserve">    3.954,28</w:t>
      </w:r>
    </w:p>
    <w:p w:rsidR="009056D1" w:rsidRPr="009927E4" w:rsidRDefault="009056D1" w:rsidP="009056D1">
      <w:pPr>
        <w:jc w:val="both"/>
        <w:rPr>
          <w:rFonts w:ascii="Garamond" w:eastAsia="Times New Roman" w:hAnsi="Garamond" w:cs="Arial"/>
          <w:lang w:eastAsia="it-IT"/>
        </w:rPr>
      </w:pPr>
      <w:r w:rsidRPr="009927E4">
        <w:rPr>
          <w:rFonts w:ascii="Garamond" w:eastAsia="Times New Roman" w:hAnsi="Garamond" w:cs="Arial"/>
          <w:lang w:eastAsia="it-IT"/>
        </w:rPr>
        <w:t xml:space="preserve">per i docenti neoassunti da formare nella provincia di Pescara </w:t>
      </w:r>
      <w:r w:rsidR="009927E4" w:rsidRPr="009927E4">
        <w:rPr>
          <w:rFonts w:ascii="Garamond" w:eastAsia="Times New Roman" w:hAnsi="Garamond" w:cs="Arial"/>
          <w:lang w:eastAsia="it-IT"/>
        </w:rPr>
        <w:tab/>
      </w:r>
      <w:r w:rsidRPr="009927E4">
        <w:rPr>
          <w:rFonts w:ascii="Garamond" w:eastAsia="Times New Roman" w:hAnsi="Garamond" w:cs="Arial"/>
          <w:lang w:eastAsia="it-IT"/>
        </w:rPr>
        <w:t>€</w:t>
      </w:r>
      <w:r w:rsidR="009927E4" w:rsidRPr="009927E4">
        <w:rPr>
          <w:rFonts w:ascii="Garamond" w:eastAsia="Times New Roman" w:hAnsi="Garamond" w:cs="Arial"/>
          <w:lang w:eastAsia="it-IT"/>
        </w:rPr>
        <w:t xml:space="preserve">  </w:t>
      </w:r>
      <w:r w:rsidR="009927E4">
        <w:rPr>
          <w:rFonts w:ascii="Garamond" w:eastAsia="Times New Roman" w:hAnsi="Garamond" w:cs="Arial"/>
          <w:lang w:eastAsia="it-IT"/>
        </w:rPr>
        <w:t xml:space="preserve"> </w:t>
      </w:r>
      <w:r w:rsidR="009927E4" w:rsidRPr="009927E4">
        <w:rPr>
          <w:rFonts w:ascii="Garamond" w:eastAsia="Times New Roman" w:hAnsi="Garamond" w:cs="Arial"/>
          <w:lang w:eastAsia="it-IT"/>
        </w:rPr>
        <w:t xml:space="preserve"> </w:t>
      </w:r>
      <w:r w:rsidR="009927E4" w:rsidRPr="00A0734F">
        <w:rPr>
          <w:rFonts w:ascii="Garamond" w:eastAsia="Times New Roman" w:hAnsi="Garamond" w:cs="Arial"/>
          <w:lang w:eastAsia="it-IT"/>
        </w:rPr>
        <w:t>6.740,25</w:t>
      </w:r>
    </w:p>
    <w:p w:rsidR="009056D1" w:rsidRPr="009927E4" w:rsidRDefault="009056D1" w:rsidP="009056D1">
      <w:pPr>
        <w:jc w:val="both"/>
        <w:rPr>
          <w:rFonts w:ascii="Garamond" w:eastAsia="Times New Roman" w:hAnsi="Garamond" w:cs="Arial"/>
          <w:lang w:eastAsia="it-IT"/>
        </w:rPr>
      </w:pPr>
      <w:r w:rsidRPr="009927E4">
        <w:rPr>
          <w:rFonts w:ascii="Garamond" w:eastAsia="Times New Roman" w:hAnsi="Garamond" w:cs="Arial"/>
          <w:lang w:eastAsia="it-IT"/>
        </w:rPr>
        <w:t xml:space="preserve">per i docenti neoassunti da formare nella provincia di Teramo </w:t>
      </w:r>
      <w:r w:rsidR="009927E4" w:rsidRPr="009927E4">
        <w:rPr>
          <w:rFonts w:ascii="Garamond" w:eastAsia="Times New Roman" w:hAnsi="Garamond" w:cs="Arial"/>
          <w:lang w:eastAsia="it-IT"/>
        </w:rPr>
        <w:tab/>
      </w:r>
      <w:r w:rsidRPr="009927E4">
        <w:rPr>
          <w:rFonts w:ascii="Garamond" w:eastAsia="Times New Roman" w:hAnsi="Garamond" w:cs="Arial"/>
          <w:lang w:eastAsia="it-IT"/>
        </w:rPr>
        <w:t xml:space="preserve">€  </w:t>
      </w:r>
      <w:r w:rsidR="009927E4">
        <w:rPr>
          <w:rFonts w:ascii="Garamond" w:eastAsia="Times New Roman" w:hAnsi="Garamond" w:cs="Arial"/>
          <w:lang w:eastAsia="it-IT"/>
        </w:rPr>
        <w:t xml:space="preserve"> </w:t>
      </w:r>
      <w:r w:rsidR="009927E4" w:rsidRPr="009927E4">
        <w:rPr>
          <w:rFonts w:ascii="Garamond" w:eastAsia="Times New Roman" w:hAnsi="Garamond" w:cs="Arial"/>
          <w:lang w:eastAsia="it-IT"/>
        </w:rPr>
        <w:t xml:space="preserve"> </w:t>
      </w:r>
      <w:r w:rsidR="009927E4" w:rsidRPr="00A0734F">
        <w:rPr>
          <w:rFonts w:ascii="Garamond" w:eastAsia="Times New Roman" w:hAnsi="Garamond" w:cs="Arial"/>
          <w:lang w:eastAsia="it-IT"/>
        </w:rPr>
        <w:t>6.740,25</w:t>
      </w:r>
    </w:p>
    <w:p w:rsidR="009056D1" w:rsidRPr="00A0734F" w:rsidRDefault="009056D1" w:rsidP="009056D1">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Il rimanente importo pari ad € </w:t>
      </w:r>
      <w:r w:rsidR="009927E4" w:rsidRPr="009927E4">
        <w:rPr>
          <w:rFonts w:ascii="Garamond" w:eastAsia="Times New Roman" w:hAnsi="Garamond" w:cs="Arial"/>
          <w:lang w:eastAsia="it-IT"/>
        </w:rPr>
        <w:t>1.461,57</w:t>
      </w:r>
      <w:r w:rsidR="009927E4">
        <w:rPr>
          <w:rFonts w:ascii="Garamond" w:eastAsia="Times New Roman" w:hAnsi="Garamond" w:cs="Arial"/>
          <w:lang w:eastAsia="it-IT"/>
        </w:rPr>
        <w:t xml:space="preserve"> </w:t>
      </w:r>
      <w:r w:rsidRPr="00A0734F">
        <w:rPr>
          <w:rFonts w:ascii="Garamond" w:eastAsia="Times New Roman" w:hAnsi="Garamond" w:cs="Arial"/>
          <w:lang w:eastAsia="it-IT"/>
        </w:rPr>
        <w:t>sarà assegnato alla scuola che provvederà alle azi</w:t>
      </w:r>
      <w:r w:rsidRPr="00A0734F">
        <w:rPr>
          <w:rFonts w:ascii="Garamond" w:eastAsia="Times New Roman" w:hAnsi="Garamond" w:cs="Arial"/>
          <w:lang w:eastAsia="it-IT"/>
        </w:rPr>
        <w:t>o</w:t>
      </w:r>
      <w:r w:rsidRPr="00A0734F">
        <w:rPr>
          <w:rFonts w:ascii="Garamond" w:eastAsia="Times New Roman" w:hAnsi="Garamond" w:cs="Arial"/>
          <w:lang w:eastAsia="it-IT"/>
        </w:rPr>
        <w:t>ni regionali di documentazione, coord</w:t>
      </w:r>
      <w:r w:rsidRPr="00A0734F">
        <w:rPr>
          <w:rFonts w:ascii="Garamond" w:eastAsia="Times New Roman" w:hAnsi="Garamond" w:cs="Arial"/>
          <w:lang w:eastAsia="it-IT"/>
        </w:rPr>
        <w:t>i</w:t>
      </w:r>
      <w:r w:rsidRPr="00A0734F">
        <w:rPr>
          <w:rFonts w:ascii="Garamond" w:eastAsia="Times New Roman" w:hAnsi="Garamond" w:cs="Arial"/>
          <w:lang w:eastAsia="it-IT"/>
        </w:rPr>
        <w:t>namento e monitoraggio,</w:t>
      </w:r>
      <w:r w:rsidR="009927E4">
        <w:rPr>
          <w:rFonts w:ascii="Garamond" w:eastAsia="Times New Roman" w:hAnsi="Garamond" w:cs="Arial"/>
          <w:lang w:eastAsia="it-IT"/>
        </w:rPr>
        <w:t xml:space="preserve"> </w:t>
      </w:r>
      <w:r w:rsidRPr="00A0734F">
        <w:rPr>
          <w:rFonts w:ascii="Garamond" w:eastAsia="Times New Roman" w:hAnsi="Garamond" w:cs="Arial"/>
          <w:lang w:eastAsia="it-IT"/>
        </w:rPr>
        <w:t>sulla base delle indicazioni di questo Ufficio Scolast</w:t>
      </w:r>
      <w:r w:rsidRPr="00A0734F">
        <w:rPr>
          <w:rFonts w:ascii="Garamond" w:eastAsia="Times New Roman" w:hAnsi="Garamond" w:cs="Arial"/>
          <w:lang w:eastAsia="it-IT"/>
        </w:rPr>
        <w:t>i</w:t>
      </w:r>
      <w:r w:rsidRPr="00A0734F">
        <w:rPr>
          <w:rFonts w:ascii="Garamond" w:eastAsia="Times New Roman" w:hAnsi="Garamond" w:cs="Arial"/>
          <w:lang w:eastAsia="it-IT"/>
        </w:rPr>
        <w:t xml:space="preserve">co Regionale. </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lastRenderedPageBreak/>
        <w:t xml:space="preserve">Per ogni singola quota la spesa ammissibile per la relativa attività amministrativo- contabile svolta non potrà superare il 4% dell’importo indicato. </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Destinatari</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I destinatari dell’intervento sono i docenti neoassunti nell’anno scolastico 2014</w:t>
      </w:r>
      <w:r w:rsidRPr="00A0734F">
        <w:rPr>
          <w:rFonts w:ascii="Garamond" w:eastAsia="Times New Roman" w:hAnsi="Garamond" w:cs="Arial"/>
          <w:lang w:eastAsia="it-IT"/>
        </w:rPr>
        <w:t>/</w:t>
      </w:r>
      <w:r w:rsidRPr="00A0734F">
        <w:rPr>
          <w:rFonts w:ascii="Garamond" w:eastAsia="Times New Roman" w:hAnsi="Garamond" w:cs="Arial"/>
          <w:lang w:eastAsia="it-IT"/>
        </w:rPr>
        <w:t>15, così come ind</w:t>
      </w:r>
      <w:r w:rsidRPr="00A0734F">
        <w:rPr>
          <w:rFonts w:ascii="Garamond" w:eastAsia="Times New Roman" w:hAnsi="Garamond" w:cs="Arial"/>
          <w:lang w:eastAsia="it-IT"/>
        </w:rPr>
        <w:t>i</w:t>
      </w:r>
      <w:r w:rsidRPr="00A0734F">
        <w:rPr>
          <w:rFonts w:ascii="Garamond" w:eastAsia="Times New Roman" w:hAnsi="Garamond" w:cs="Arial"/>
          <w:lang w:eastAsia="it-IT"/>
        </w:rPr>
        <w:t>viduati negli elenchi resi disponibili dagli Uffici Scolastici Territoriali.</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Caratteristiche della formazione</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La formazione prevede quattro momenti, secondo il modello di seguito riportato.</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Condivisione del percorso formativo </w:t>
      </w:r>
      <w:r w:rsidRPr="00A0734F">
        <w:rPr>
          <w:rFonts w:ascii="Garamond" w:eastAsia="Times New Roman" w:hAnsi="Garamond" w:cs="Arial"/>
          <w:lang w:eastAsia="it-IT"/>
        </w:rPr>
        <w:tab/>
      </w:r>
      <w:r w:rsidRPr="00A0734F">
        <w:rPr>
          <w:rFonts w:ascii="Garamond" w:eastAsia="Times New Roman" w:hAnsi="Garamond" w:cs="Arial"/>
          <w:lang w:eastAsia="it-IT"/>
        </w:rPr>
        <w:t>ore 5</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Laboratori formativi dedicati </w:t>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ore12 + 3*</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Peer to </w:t>
      </w:r>
      <w:proofErr w:type="spellStart"/>
      <w:r w:rsidRPr="00A0734F">
        <w:rPr>
          <w:rFonts w:ascii="Garamond" w:eastAsia="Times New Roman" w:hAnsi="Garamond" w:cs="Arial"/>
          <w:lang w:eastAsia="it-IT"/>
        </w:rPr>
        <w:t>peer</w:t>
      </w:r>
      <w:proofErr w:type="spellEnd"/>
      <w:r w:rsidRPr="00A0734F">
        <w:rPr>
          <w:rFonts w:ascii="Garamond" w:eastAsia="Times New Roman" w:hAnsi="Garamond" w:cs="Arial"/>
          <w:lang w:eastAsia="it-IT"/>
        </w:rPr>
        <w:t xml:space="preserve"> </w:t>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ab/>
        <w:t xml:space="preserve">ore </w:t>
      </w:r>
      <w:r w:rsidRPr="00A0734F">
        <w:rPr>
          <w:rFonts w:ascii="Garamond" w:eastAsia="Times New Roman" w:hAnsi="Garamond" w:cs="Arial"/>
          <w:lang w:eastAsia="it-IT"/>
        </w:rPr>
        <w:t>5</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Formazione online </w:t>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ab/>
        <w:t xml:space="preserve">ore </w:t>
      </w:r>
      <w:r w:rsidRPr="00A0734F">
        <w:rPr>
          <w:rFonts w:ascii="Garamond" w:eastAsia="Times New Roman" w:hAnsi="Garamond" w:cs="Arial"/>
          <w:lang w:eastAsia="it-IT"/>
        </w:rPr>
        <w:t>15+ 5*</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Totale obbligatorio </w:t>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ab/>
      </w:r>
      <w:r w:rsidRPr="00A0734F">
        <w:rPr>
          <w:rFonts w:ascii="Garamond" w:eastAsia="Times New Roman" w:hAnsi="Garamond" w:cs="Arial"/>
          <w:lang w:eastAsia="it-IT"/>
        </w:rPr>
        <w:t>ORE 50</w:t>
      </w:r>
    </w:p>
    <w:p w:rsidR="009056D1" w:rsidRPr="00A0734F" w:rsidRDefault="009056D1" w:rsidP="00A0734F">
      <w:pPr>
        <w:jc w:val="both"/>
        <w:rPr>
          <w:rFonts w:ascii="Garamond" w:eastAsia="Times New Roman" w:hAnsi="Garamond" w:cs="Arial"/>
          <w:lang w:eastAsia="it-IT"/>
        </w:rPr>
      </w:pPr>
    </w:p>
    <w:p w:rsidR="009056D1" w:rsidRPr="00A0734F" w:rsidRDefault="00B87F64" w:rsidP="00A0734F">
      <w:pPr>
        <w:jc w:val="both"/>
        <w:rPr>
          <w:rFonts w:ascii="Garamond" w:eastAsia="Times New Roman" w:hAnsi="Garamond" w:cs="Arial"/>
          <w:lang w:eastAsia="it-IT"/>
        </w:rPr>
      </w:pPr>
      <w:r>
        <w:rPr>
          <w:rFonts w:ascii="Garamond" w:eastAsia="Times New Roman" w:hAnsi="Garamond" w:cs="Arial"/>
          <w:lang w:eastAsia="it-IT"/>
        </w:rPr>
        <w:t xml:space="preserve">* </w:t>
      </w:r>
      <w:r w:rsidR="009056D1" w:rsidRPr="00A0734F">
        <w:rPr>
          <w:rFonts w:ascii="Garamond" w:eastAsia="Times New Roman" w:hAnsi="Garamond" w:cs="Arial"/>
          <w:lang w:eastAsia="it-IT"/>
        </w:rPr>
        <w:t xml:space="preserve"> </w:t>
      </w:r>
      <w:r>
        <w:rPr>
          <w:rFonts w:ascii="Garamond" w:eastAsia="Times New Roman" w:hAnsi="Garamond" w:cs="Arial"/>
          <w:lang w:eastAsia="it-IT"/>
        </w:rPr>
        <w:t>(</w:t>
      </w:r>
      <w:r w:rsidR="009056D1" w:rsidRPr="00A0734F">
        <w:rPr>
          <w:rFonts w:ascii="Garamond" w:eastAsia="Times New Roman" w:hAnsi="Garamond" w:cs="Arial"/>
          <w:lang w:eastAsia="it-IT"/>
        </w:rPr>
        <w:t>ore dedicate alla rielaborazione dell’esperienza, anche su piattaforma onl</w:t>
      </w:r>
      <w:r w:rsidR="009056D1" w:rsidRPr="00A0734F">
        <w:rPr>
          <w:rFonts w:ascii="Garamond" w:eastAsia="Times New Roman" w:hAnsi="Garamond" w:cs="Arial"/>
          <w:lang w:eastAsia="it-IT"/>
        </w:rPr>
        <w:t>i</w:t>
      </w:r>
      <w:r w:rsidR="009056D1" w:rsidRPr="00A0734F">
        <w:rPr>
          <w:rFonts w:ascii="Garamond" w:eastAsia="Times New Roman" w:hAnsi="Garamond" w:cs="Arial"/>
          <w:lang w:eastAsia="it-IT"/>
        </w:rPr>
        <w:t>ne</w:t>
      </w:r>
      <w:r>
        <w:rPr>
          <w:rFonts w:ascii="Garamond" w:eastAsia="Times New Roman" w:hAnsi="Garamond" w:cs="Arial"/>
          <w:lang w:eastAsia="it-IT"/>
        </w:rPr>
        <w:t>)</w:t>
      </w:r>
      <w:r w:rsidR="009056D1" w:rsidRPr="00A0734F">
        <w:rPr>
          <w:rFonts w:ascii="Garamond" w:eastAsia="Times New Roman" w:hAnsi="Garamond" w:cs="Arial"/>
          <w:lang w:eastAsia="it-IT"/>
        </w:rPr>
        <w:t>.</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Requisiti delle scuole</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L’ufficio Scolastico Regionale sceglierà sei scuole, una per provincia, tranne che per la pr</w:t>
      </w:r>
      <w:r w:rsidRPr="00A0734F">
        <w:rPr>
          <w:rFonts w:ascii="Garamond" w:eastAsia="Times New Roman" w:hAnsi="Garamond" w:cs="Arial"/>
          <w:lang w:eastAsia="it-IT"/>
        </w:rPr>
        <w:t>o</w:t>
      </w:r>
      <w:r w:rsidRPr="00A0734F">
        <w:rPr>
          <w:rFonts w:ascii="Garamond" w:eastAsia="Times New Roman" w:hAnsi="Garamond" w:cs="Arial"/>
          <w:lang w:eastAsia="it-IT"/>
        </w:rPr>
        <w:t>vincia di Chieti dove ne saranno scelte 3, tra quelle che meglio risponderanno ai bisogni o</w:t>
      </w:r>
      <w:r w:rsidRPr="00A0734F">
        <w:rPr>
          <w:rFonts w:ascii="Garamond" w:eastAsia="Times New Roman" w:hAnsi="Garamond" w:cs="Arial"/>
          <w:lang w:eastAsia="it-IT"/>
        </w:rPr>
        <w:t>r</w:t>
      </w:r>
      <w:r w:rsidRPr="00A0734F">
        <w:rPr>
          <w:rFonts w:ascii="Garamond" w:eastAsia="Times New Roman" w:hAnsi="Garamond" w:cs="Arial"/>
          <w:lang w:eastAsia="it-IT"/>
        </w:rPr>
        <w:t>ganizzativi della formazione afferente al presente Piano.</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Le 6 scuole capofila dovranno farsi promotrici sul territorio della costituzione di Reti di scuole che governeranno concretamente la formazione di tutti i docenti neoassunti in m</w:t>
      </w:r>
      <w:r w:rsidRPr="00A0734F">
        <w:rPr>
          <w:rFonts w:ascii="Garamond" w:eastAsia="Times New Roman" w:hAnsi="Garamond" w:cs="Arial"/>
          <w:lang w:eastAsia="it-IT"/>
        </w:rPr>
        <w:t>o</w:t>
      </w:r>
      <w:r w:rsidRPr="00A0734F">
        <w:rPr>
          <w:rFonts w:ascii="Garamond" w:eastAsia="Times New Roman" w:hAnsi="Garamond" w:cs="Arial"/>
          <w:lang w:eastAsia="it-IT"/>
        </w:rPr>
        <w:t xml:space="preserve">do da garantire un’equa distribuzione territoriale dei </w:t>
      </w:r>
      <w:proofErr w:type="spellStart"/>
      <w:r w:rsidRPr="00A0734F">
        <w:rPr>
          <w:rFonts w:ascii="Garamond" w:eastAsia="Times New Roman" w:hAnsi="Garamond" w:cs="Arial"/>
          <w:lang w:eastAsia="it-IT"/>
        </w:rPr>
        <w:t>formandi</w:t>
      </w:r>
      <w:proofErr w:type="spellEnd"/>
      <w:r w:rsidRPr="00A0734F">
        <w:rPr>
          <w:rFonts w:ascii="Garamond" w:eastAsia="Times New Roman" w:hAnsi="Garamond" w:cs="Arial"/>
          <w:lang w:eastAsia="it-IT"/>
        </w:rPr>
        <w:t xml:space="preserve"> e favorire lo sviluppo di un’offerta formativa anche legata alle specifiche esigenze territoriali.</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Compiti dell’Ufficio Scolastico Regionale</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L’Ufficio Scolastico Regionale coordinerà le attività in funzione delle esigenze territoriali e racc</w:t>
      </w:r>
      <w:r w:rsidRPr="00A0734F">
        <w:rPr>
          <w:rFonts w:ascii="Garamond" w:eastAsia="Times New Roman" w:hAnsi="Garamond" w:cs="Arial"/>
          <w:lang w:eastAsia="it-IT"/>
        </w:rPr>
        <w:t>o</w:t>
      </w:r>
      <w:r w:rsidRPr="00A0734F">
        <w:rPr>
          <w:rFonts w:ascii="Garamond" w:eastAsia="Times New Roman" w:hAnsi="Garamond" w:cs="Arial"/>
          <w:lang w:eastAsia="it-IT"/>
        </w:rPr>
        <w:t>glierà le rendicontazioni amministrative e didattiche.</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Presentazione dei progetti</w:t>
      </w:r>
    </w:p>
    <w:p w:rsidR="009056D1" w:rsidRPr="009927E4" w:rsidRDefault="009056D1" w:rsidP="00A0734F">
      <w:pPr>
        <w:jc w:val="both"/>
        <w:rPr>
          <w:rFonts w:ascii="Garamond" w:eastAsia="Times New Roman" w:hAnsi="Garamond" w:cs="Arial"/>
          <w:b/>
          <w:lang w:eastAsia="it-IT"/>
        </w:rPr>
      </w:pPr>
      <w:r w:rsidRPr="00A0734F">
        <w:rPr>
          <w:rFonts w:ascii="Garamond" w:eastAsia="Times New Roman" w:hAnsi="Garamond" w:cs="Arial"/>
          <w:lang w:eastAsia="it-IT"/>
        </w:rPr>
        <w:t>I progetti vanno presentati utilizzando la scheda allegata, esclusivamente via e-mail, in fo</w:t>
      </w:r>
      <w:r w:rsidRPr="00A0734F">
        <w:rPr>
          <w:rFonts w:ascii="Garamond" w:eastAsia="Times New Roman" w:hAnsi="Garamond" w:cs="Arial"/>
          <w:lang w:eastAsia="it-IT"/>
        </w:rPr>
        <w:t>r</w:t>
      </w:r>
      <w:r w:rsidRPr="00A0734F">
        <w:rPr>
          <w:rFonts w:ascii="Garamond" w:eastAsia="Times New Roman" w:hAnsi="Garamond" w:cs="Arial"/>
          <w:lang w:eastAsia="it-IT"/>
        </w:rPr>
        <w:t xml:space="preserve">mato word, all’indirizzo </w:t>
      </w:r>
      <w:hyperlink r:id="rId9" w:history="1">
        <w:r w:rsidRPr="00A0734F">
          <w:rPr>
            <w:rStyle w:val="Collegamentoipertestuale"/>
            <w:rFonts w:ascii="Garamond" w:eastAsia="Times New Roman" w:hAnsi="Garamond" w:cs="Arial"/>
            <w:lang w:eastAsia="it-IT"/>
          </w:rPr>
          <w:t>francamaria.vitocco@istruzione.it</w:t>
        </w:r>
      </w:hyperlink>
      <w:r w:rsidRPr="00A0734F">
        <w:rPr>
          <w:rFonts w:ascii="Garamond" w:eastAsia="Times New Roman" w:hAnsi="Garamond" w:cs="Arial"/>
          <w:lang w:eastAsia="it-IT"/>
        </w:rPr>
        <w:t xml:space="preserve"> </w:t>
      </w:r>
      <w:r w:rsidRPr="009927E4">
        <w:rPr>
          <w:rFonts w:ascii="Garamond" w:eastAsia="Times New Roman" w:hAnsi="Garamond" w:cs="Arial"/>
          <w:b/>
          <w:lang w:eastAsia="it-IT"/>
        </w:rPr>
        <w:t>entro e non oltre le ore 12,00 del 1</w:t>
      </w:r>
      <w:r w:rsidR="00A0734F" w:rsidRPr="009927E4">
        <w:rPr>
          <w:rFonts w:ascii="Garamond" w:eastAsia="Times New Roman" w:hAnsi="Garamond" w:cs="Arial"/>
          <w:b/>
          <w:lang w:eastAsia="it-IT"/>
        </w:rPr>
        <w:t>3</w:t>
      </w:r>
      <w:r w:rsidRPr="009927E4">
        <w:rPr>
          <w:rFonts w:ascii="Garamond" w:eastAsia="Times New Roman" w:hAnsi="Garamond" w:cs="Arial"/>
          <w:b/>
          <w:lang w:eastAsia="it-IT"/>
        </w:rPr>
        <w:t xml:space="preserve"> marzo 2015</w:t>
      </w:r>
      <w:r w:rsidR="00A0734F" w:rsidRPr="009927E4">
        <w:rPr>
          <w:rFonts w:ascii="Garamond" w:eastAsia="Times New Roman" w:hAnsi="Garamond" w:cs="Arial"/>
          <w:b/>
          <w:lang w:eastAsia="it-IT"/>
        </w:rPr>
        <w:t>.</w:t>
      </w:r>
      <w:r w:rsidRPr="009927E4">
        <w:rPr>
          <w:rFonts w:ascii="Garamond" w:eastAsia="Times New Roman" w:hAnsi="Garamond" w:cs="Arial"/>
          <w:b/>
          <w:lang w:eastAsia="it-IT"/>
        </w:rPr>
        <w:t xml:space="preserve"> </w:t>
      </w:r>
    </w:p>
    <w:p w:rsidR="009056D1" w:rsidRPr="009927E4" w:rsidRDefault="009056D1" w:rsidP="00A0734F">
      <w:pPr>
        <w:jc w:val="both"/>
        <w:rPr>
          <w:rFonts w:ascii="Garamond" w:eastAsia="Times New Roman" w:hAnsi="Garamond" w:cs="Arial"/>
          <w:b/>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Cause di esclusione</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sym w:font="Symbol" w:char="F0B7"/>
      </w:r>
      <w:r w:rsidRPr="00A0734F">
        <w:rPr>
          <w:rFonts w:ascii="Garamond" w:eastAsia="Times New Roman" w:hAnsi="Garamond" w:cs="Arial"/>
          <w:lang w:eastAsia="it-IT"/>
        </w:rPr>
        <w:t xml:space="preserve"> Presentazione del progetto oltre i termini previsti</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sym w:font="Symbol" w:char="F0B7"/>
      </w:r>
      <w:r w:rsidRPr="00A0734F">
        <w:rPr>
          <w:rFonts w:ascii="Garamond" w:eastAsia="Times New Roman" w:hAnsi="Garamond" w:cs="Arial"/>
          <w:lang w:eastAsia="it-IT"/>
        </w:rPr>
        <w:t xml:space="preserve"> Mancato o non corretto utilizzo e/o trasmissione della modulistica allegata al presente avviso.</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Cause di non ammissibilità</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sym w:font="Symbol" w:char="F0B7"/>
      </w:r>
      <w:r w:rsidRPr="00A0734F">
        <w:rPr>
          <w:rFonts w:ascii="Garamond" w:eastAsia="Times New Roman" w:hAnsi="Garamond" w:cs="Arial"/>
          <w:lang w:eastAsia="it-IT"/>
        </w:rPr>
        <w:t xml:space="preserve"> Mancato rispetto delle indicazioni fornite dal presente Avviso</w:t>
      </w:r>
    </w:p>
    <w:p w:rsidR="009056D1" w:rsidRPr="00A0734F" w:rsidRDefault="009056D1"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lastRenderedPageBreak/>
        <w:t>Valutazione</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 xml:space="preserve">Le candidature saranno valutate da un’apposita Commissione regionale che sarà costituita con Decreto del Direttore Generale, come previsto dalla nota </w:t>
      </w:r>
      <w:proofErr w:type="spellStart"/>
      <w:r w:rsidRPr="00A0734F">
        <w:rPr>
          <w:rFonts w:ascii="Garamond" w:eastAsia="Times New Roman" w:hAnsi="Garamond" w:cs="Arial"/>
          <w:lang w:eastAsia="it-IT"/>
        </w:rPr>
        <w:t>prot</w:t>
      </w:r>
      <w:proofErr w:type="spellEnd"/>
      <w:r w:rsidRPr="00A0734F">
        <w:rPr>
          <w:rFonts w:ascii="Garamond" w:eastAsia="Times New Roman" w:hAnsi="Garamond" w:cs="Arial"/>
          <w:lang w:eastAsia="it-IT"/>
        </w:rPr>
        <w:t xml:space="preserve"> n. 6768/2015. La val</w:t>
      </w:r>
      <w:r w:rsidRPr="00A0734F">
        <w:rPr>
          <w:rFonts w:ascii="Garamond" w:eastAsia="Times New Roman" w:hAnsi="Garamond" w:cs="Arial"/>
          <w:lang w:eastAsia="it-IT"/>
        </w:rPr>
        <w:t>u</w:t>
      </w:r>
      <w:r w:rsidRPr="00A0734F">
        <w:rPr>
          <w:rFonts w:ascii="Garamond" w:eastAsia="Times New Roman" w:hAnsi="Garamond" w:cs="Arial"/>
          <w:lang w:eastAsia="it-IT"/>
        </w:rPr>
        <w:t>tazione prevede un punteggio massimo di 100 punti, nel rispetto dei sottoelencati criteri previsti dalla medesima n</w:t>
      </w:r>
      <w:r w:rsidRPr="00A0734F">
        <w:rPr>
          <w:rFonts w:ascii="Garamond" w:eastAsia="Times New Roman" w:hAnsi="Garamond" w:cs="Arial"/>
          <w:lang w:eastAsia="it-IT"/>
        </w:rPr>
        <w:t>o</w:t>
      </w:r>
      <w:r w:rsidRPr="00A0734F">
        <w:rPr>
          <w:rFonts w:ascii="Garamond" w:eastAsia="Times New Roman" w:hAnsi="Garamond" w:cs="Arial"/>
          <w:lang w:eastAsia="it-IT"/>
        </w:rPr>
        <w:t>ta:</w:t>
      </w:r>
    </w:p>
    <w:p w:rsidR="009056D1" w:rsidRPr="00A0734F" w:rsidRDefault="009056D1" w:rsidP="00A0734F">
      <w:pPr>
        <w:pStyle w:val="Paragrafoelenco"/>
        <w:numPr>
          <w:ilvl w:val="0"/>
          <w:numId w:val="17"/>
        </w:numPr>
        <w:jc w:val="both"/>
        <w:rPr>
          <w:rFonts w:ascii="Garamond" w:eastAsia="Times New Roman" w:hAnsi="Garamond" w:cs="Arial"/>
          <w:lang w:eastAsia="it-IT"/>
        </w:rPr>
      </w:pPr>
      <w:r w:rsidRPr="00A0734F">
        <w:rPr>
          <w:rFonts w:ascii="Garamond" w:eastAsia="Times New Roman" w:hAnsi="Garamond" w:cs="Arial"/>
          <w:lang w:eastAsia="it-IT"/>
        </w:rPr>
        <w:t>Adeguatezza della proposta alle specifiche del percorso formativo (massimo 30 punti);</w:t>
      </w:r>
    </w:p>
    <w:p w:rsidR="009056D1" w:rsidRPr="00A0734F" w:rsidRDefault="009056D1" w:rsidP="00A0734F">
      <w:pPr>
        <w:pStyle w:val="Paragrafoelenco"/>
        <w:numPr>
          <w:ilvl w:val="0"/>
          <w:numId w:val="17"/>
        </w:numPr>
        <w:jc w:val="both"/>
        <w:rPr>
          <w:rFonts w:ascii="Garamond" w:eastAsia="Times New Roman" w:hAnsi="Garamond" w:cs="Arial"/>
          <w:lang w:eastAsia="it-IT"/>
        </w:rPr>
      </w:pPr>
      <w:r w:rsidRPr="00A0734F">
        <w:rPr>
          <w:rFonts w:ascii="Garamond" w:eastAsia="Times New Roman" w:hAnsi="Garamond" w:cs="Arial"/>
          <w:lang w:eastAsia="it-IT"/>
        </w:rPr>
        <w:t>Efficacia nella gestione di precedenti progetti formativi in favore di personale scol</w:t>
      </w:r>
      <w:r w:rsidRPr="00A0734F">
        <w:rPr>
          <w:rFonts w:ascii="Garamond" w:eastAsia="Times New Roman" w:hAnsi="Garamond" w:cs="Arial"/>
          <w:lang w:eastAsia="it-IT"/>
        </w:rPr>
        <w:t>a</w:t>
      </w:r>
      <w:r w:rsidRPr="00A0734F">
        <w:rPr>
          <w:rFonts w:ascii="Garamond" w:eastAsia="Times New Roman" w:hAnsi="Garamond" w:cs="Arial"/>
          <w:lang w:eastAsia="it-IT"/>
        </w:rPr>
        <w:t>stico (massimo 20 punti);</w:t>
      </w:r>
    </w:p>
    <w:p w:rsidR="009056D1" w:rsidRPr="00A0734F" w:rsidRDefault="009056D1" w:rsidP="00A0734F">
      <w:pPr>
        <w:pStyle w:val="Paragrafoelenco"/>
        <w:numPr>
          <w:ilvl w:val="0"/>
          <w:numId w:val="17"/>
        </w:numPr>
        <w:jc w:val="both"/>
        <w:rPr>
          <w:rFonts w:ascii="Garamond" w:eastAsia="Times New Roman" w:hAnsi="Garamond" w:cs="Arial"/>
          <w:lang w:eastAsia="it-IT"/>
        </w:rPr>
      </w:pPr>
      <w:r w:rsidRPr="00A0734F">
        <w:rPr>
          <w:rFonts w:ascii="Garamond" w:eastAsia="Times New Roman" w:hAnsi="Garamond" w:cs="Arial"/>
          <w:lang w:eastAsia="it-IT"/>
        </w:rPr>
        <w:t>Disponibilità ad organizzare una rete territoriale di laboratori formativi per coprire il fabbisogno</w:t>
      </w:r>
      <w:r w:rsidR="00A0734F" w:rsidRPr="00A0734F">
        <w:rPr>
          <w:rFonts w:ascii="Garamond" w:eastAsia="Times New Roman" w:hAnsi="Garamond" w:cs="Arial"/>
          <w:lang w:eastAsia="it-IT"/>
        </w:rPr>
        <w:t xml:space="preserve"> </w:t>
      </w:r>
      <w:r w:rsidRPr="00A0734F">
        <w:rPr>
          <w:rFonts w:ascii="Garamond" w:eastAsia="Times New Roman" w:hAnsi="Garamond" w:cs="Arial"/>
          <w:lang w:eastAsia="it-IT"/>
        </w:rPr>
        <w:t xml:space="preserve">provinciale o </w:t>
      </w:r>
      <w:proofErr w:type="spellStart"/>
      <w:r w:rsidRPr="00A0734F">
        <w:rPr>
          <w:rFonts w:ascii="Garamond" w:eastAsia="Times New Roman" w:hAnsi="Garamond" w:cs="Arial"/>
          <w:lang w:eastAsia="it-IT"/>
        </w:rPr>
        <w:t>subprovinciale</w:t>
      </w:r>
      <w:proofErr w:type="spellEnd"/>
      <w:r w:rsidRPr="00A0734F">
        <w:rPr>
          <w:rFonts w:ascii="Garamond" w:eastAsia="Times New Roman" w:hAnsi="Garamond" w:cs="Arial"/>
          <w:lang w:eastAsia="it-IT"/>
        </w:rPr>
        <w:t xml:space="preserve"> (massimo 30 punti);</w:t>
      </w:r>
    </w:p>
    <w:p w:rsidR="009056D1" w:rsidRPr="00A0734F" w:rsidRDefault="009056D1" w:rsidP="00A0734F">
      <w:pPr>
        <w:pStyle w:val="Paragrafoelenco"/>
        <w:numPr>
          <w:ilvl w:val="0"/>
          <w:numId w:val="17"/>
        </w:numPr>
        <w:jc w:val="both"/>
        <w:rPr>
          <w:rFonts w:ascii="Garamond" w:eastAsia="Times New Roman" w:hAnsi="Garamond" w:cs="Arial"/>
          <w:lang w:eastAsia="it-IT"/>
        </w:rPr>
      </w:pPr>
      <w:r w:rsidRPr="00A0734F">
        <w:rPr>
          <w:rFonts w:ascii="Garamond" w:eastAsia="Times New Roman" w:hAnsi="Garamond" w:cs="Arial"/>
          <w:lang w:eastAsia="it-IT"/>
        </w:rPr>
        <w:t>Qualità e fruibilità dei materiali che verranno prodotti nel corso delle iniziative fo</w:t>
      </w:r>
      <w:r w:rsidRPr="00A0734F">
        <w:rPr>
          <w:rFonts w:ascii="Garamond" w:eastAsia="Times New Roman" w:hAnsi="Garamond" w:cs="Arial"/>
          <w:lang w:eastAsia="it-IT"/>
        </w:rPr>
        <w:t>r</w:t>
      </w:r>
      <w:r w:rsidRPr="00A0734F">
        <w:rPr>
          <w:rFonts w:ascii="Garamond" w:eastAsia="Times New Roman" w:hAnsi="Garamond" w:cs="Arial"/>
          <w:lang w:eastAsia="it-IT"/>
        </w:rPr>
        <w:t>mative dai  corsisti, e che le istituzioni si impegnano a divulgare nell’ambito del progetto (massimo 20 punti).</w:t>
      </w:r>
    </w:p>
    <w:p w:rsidR="009927E4" w:rsidRDefault="009927E4"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La graduatoria completa dei progetti e l’elenco delle scuole beneficiarie del finanziamento s</w:t>
      </w:r>
      <w:r w:rsidRPr="00A0734F">
        <w:rPr>
          <w:rFonts w:ascii="Garamond" w:eastAsia="Times New Roman" w:hAnsi="Garamond" w:cs="Arial"/>
          <w:lang w:eastAsia="it-IT"/>
        </w:rPr>
        <w:t>a</w:t>
      </w:r>
      <w:r w:rsidRPr="00A0734F">
        <w:rPr>
          <w:rFonts w:ascii="Garamond" w:eastAsia="Times New Roman" w:hAnsi="Garamond" w:cs="Arial"/>
          <w:lang w:eastAsia="it-IT"/>
        </w:rPr>
        <w:t xml:space="preserve">ranno pubblicati sul sito dell’USR </w:t>
      </w:r>
      <w:r w:rsidR="00A0734F" w:rsidRPr="00A0734F">
        <w:rPr>
          <w:rFonts w:ascii="Garamond" w:eastAsia="Times New Roman" w:hAnsi="Garamond" w:cs="Arial"/>
          <w:lang w:eastAsia="it-IT"/>
        </w:rPr>
        <w:t>per l’Abruzzo.</w:t>
      </w:r>
      <w:r w:rsidRPr="00A0734F">
        <w:rPr>
          <w:rFonts w:ascii="Garamond" w:eastAsia="Times New Roman" w:hAnsi="Garamond" w:cs="Arial"/>
          <w:lang w:eastAsia="it-IT"/>
        </w:rPr>
        <w:t xml:space="preserve"> </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www.</w:t>
      </w:r>
      <w:r w:rsidR="00A0734F" w:rsidRPr="00A0734F">
        <w:rPr>
          <w:rFonts w:ascii="Garamond" w:eastAsia="Times New Roman" w:hAnsi="Garamond" w:cs="Arial"/>
          <w:lang w:eastAsia="it-IT"/>
        </w:rPr>
        <w:t>abruzzo.istruzione.it</w:t>
      </w:r>
    </w:p>
    <w:p w:rsidR="009056D1" w:rsidRPr="00A0734F" w:rsidRDefault="009056D1" w:rsidP="00A0734F">
      <w:pPr>
        <w:jc w:val="both"/>
        <w:rPr>
          <w:rFonts w:ascii="Garamond" w:eastAsia="Times New Roman" w:hAnsi="Garamond" w:cs="Arial"/>
          <w:lang w:eastAsia="it-IT"/>
        </w:rPr>
      </w:pPr>
      <w:r w:rsidRPr="00A0734F">
        <w:rPr>
          <w:rFonts w:ascii="Garamond" w:eastAsia="Times New Roman" w:hAnsi="Garamond" w:cs="Arial"/>
          <w:lang w:eastAsia="it-IT"/>
        </w:rPr>
        <w:t>.</w:t>
      </w:r>
    </w:p>
    <w:p w:rsidR="009056D1" w:rsidRPr="00A0734F" w:rsidRDefault="00332C92" w:rsidP="00A0734F">
      <w:pPr>
        <w:ind w:left="4248" w:firstLine="708"/>
        <w:jc w:val="both"/>
        <w:rPr>
          <w:rFonts w:ascii="Garamond" w:eastAsia="Times New Roman" w:hAnsi="Garamond" w:cs="Arial"/>
          <w:lang w:eastAsia="it-IT"/>
        </w:rPr>
      </w:pPr>
      <w:r>
        <w:rPr>
          <w:rFonts w:ascii="Garamond" w:eastAsia="Times New Roman" w:hAnsi="Garamond" w:cs="Arial"/>
          <w:lang w:eastAsia="it-IT"/>
        </w:rPr>
        <w:t>f.to</w:t>
      </w:r>
      <w:r w:rsidR="00B87F64">
        <w:rPr>
          <w:rFonts w:ascii="Garamond" w:eastAsia="Times New Roman" w:hAnsi="Garamond" w:cs="Arial"/>
          <w:lang w:eastAsia="it-IT"/>
        </w:rPr>
        <w:t xml:space="preserve">    </w:t>
      </w:r>
      <w:r>
        <w:rPr>
          <w:rFonts w:ascii="Garamond" w:eastAsia="Times New Roman" w:hAnsi="Garamond" w:cs="Arial"/>
          <w:lang w:eastAsia="it-IT"/>
        </w:rPr>
        <w:t xml:space="preserve">  </w:t>
      </w:r>
      <w:r w:rsidR="00B87F64">
        <w:rPr>
          <w:rFonts w:ascii="Garamond" w:eastAsia="Times New Roman" w:hAnsi="Garamond" w:cs="Arial"/>
          <w:lang w:eastAsia="it-IT"/>
        </w:rPr>
        <w:t xml:space="preserve"> </w:t>
      </w:r>
      <w:r w:rsidR="009056D1" w:rsidRPr="00A0734F">
        <w:rPr>
          <w:rFonts w:ascii="Garamond" w:eastAsia="Times New Roman" w:hAnsi="Garamond" w:cs="Arial"/>
          <w:lang w:eastAsia="it-IT"/>
        </w:rPr>
        <w:t xml:space="preserve">IL </w:t>
      </w:r>
      <w:r w:rsidR="00B87F64">
        <w:rPr>
          <w:rFonts w:ascii="Garamond" w:eastAsia="Times New Roman" w:hAnsi="Garamond" w:cs="Arial"/>
          <w:lang w:eastAsia="it-IT"/>
        </w:rPr>
        <w:t>DIRIGENTE</w:t>
      </w:r>
    </w:p>
    <w:p w:rsidR="009056D1" w:rsidRPr="00A0734F" w:rsidRDefault="00332C92" w:rsidP="00A0734F">
      <w:pPr>
        <w:ind w:left="4248" w:firstLine="708"/>
        <w:jc w:val="both"/>
        <w:rPr>
          <w:rFonts w:ascii="Garamond" w:eastAsia="Times New Roman" w:hAnsi="Garamond" w:cs="Arial"/>
          <w:lang w:eastAsia="it-IT"/>
        </w:rPr>
      </w:pPr>
      <w:r>
        <w:rPr>
          <w:rFonts w:ascii="Garamond" w:eastAsia="Times New Roman" w:hAnsi="Garamond" w:cs="Arial"/>
          <w:lang w:eastAsia="it-IT"/>
        </w:rPr>
        <w:t xml:space="preserve">       </w:t>
      </w:r>
      <w:r w:rsidR="00B87F64">
        <w:rPr>
          <w:rFonts w:ascii="Garamond" w:eastAsia="Times New Roman" w:hAnsi="Garamond" w:cs="Arial"/>
          <w:lang w:eastAsia="it-IT"/>
        </w:rPr>
        <w:t>Massimiliano Nardocci</w:t>
      </w:r>
    </w:p>
    <w:p w:rsidR="00670DE5" w:rsidRDefault="00670DE5" w:rsidP="00A0734F">
      <w:pPr>
        <w:jc w:val="both"/>
        <w:rPr>
          <w:rFonts w:ascii="Garamond" w:eastAsia="Times New Roman" w:hAnsi="Garamond" w:cs="Arial"/>
          <w:lang w:eastAsia="it-IT"/>
        </w:rPr>
      </w:pPr>
    </w:p>
    <w:p w:rsidR="00670DE5" w:rsidRDefault="00670DE5" w:rsidP="00A0734F">
      <w:pPr>
        <w:jc w:val="both"/>
        <w:rPr>
          <w:rFonts w:ascii="Garamond" w:eastAsia="Times New Roman" w:hAnsi="Garamond" w:cs="Arial"/>
          <w:lang w:eastAsia="it-IT"/>
        </w:rPr>
      </w:pPr>
    </w:p>
    <w:p w:rsidR="00670DE5" w:rsidRDefault="00670DE5" w:rsidP="00A0734F">
      <w:pPr>
        <w:jc w:val="both"/>
        <w:rPr>
          <w:rFonts w:ascii="Garamond" w:eastAsia="Times New Roman" w:hAnsi="Garamond" w:cs="Arial"/>
          <w:lang w:eastAsia="it-IT"/>
        </w:rPr>
      </w:pPr>
    </w:p>
    <w:p w:rsidR="00670DE5" w:rsidRDefault="00670DE5" w:rsidP="00A0734F">
      <w:pPr>
        <w:jc w:val="both"/>
        <w:rPr>
          <w:rFonts w:ascii="Garamond" w:eastAsia="Times New Roman" w:hAnsi="Garamond" w:cs="Arial"/>
          <w:lang w:eastAsia="it-IT"/>
        </w:rPr>
      </w:pPr>
    </w:p>
    <w:p w:rsidR="00670DE5" w:rsidRDefault="00670DE5" w:rsidP="00A0734F">
      <w:pPr>
        <w:jc w:val="both"/>
        <w:rPr>
          <w:rFonts w:ascii="Garamond" w:eastAsia="Times New Roman" w:hAnsi="Garamond" w:cs="Arial"/>
          <w:lang w:eastAsia="it-IT"/>
        </w:rPr>
      </w:pPr>
    </w:p>
    <w:p w:rsidR="009056D1" w:rsidRPr="00A0734F" w:rsidRDefault="009056D1" w:rsidP="00A0734F">
      <w:pPr>
        <w:jc w:val="both"/>
        <w:rPr>
          <w:rFonts w:ascii="Garamond" w:eastAsia="Times New Roman" w:hAnsi="Garamond" w:cs="Arial"/>
          <w:lang w:eastAsia="it-IT"/>
        </w:rPr>
      </w:pPr>
      <w:proofErr w:type="spellStart"/>
      <w:r w:rsidRPr="00A0734F">
        <w:rPr>
          <w:rFonts w:ascii="Garamond" w:eastAsia="Times New Roman" w:hAnsi="Garamond" w:cs="Arial"/>
          <w:lang w:eastAsia="it-IT"/>
        </w:rPr>
        <w:t>All</w:t>
      </w:r>
      <w:proofErr w:type="spellEnd"/>
      <w:r w:rsidRPr="00A0734F">
        <w:rPr>
          <w:rFonts w:ascii="Garamond" w:eastAsia="Times New Roman" w:hAnsi="Garamond" w:cs="Arial"/>
          <w:lang w:eastAsia="it-IT"/>
        </w:rPr>
        <w:t>. 1- Scheda progetto</w:t>
      </w:r>
    </w:p>
    <w:p w:rsidR="009056D1" w:rsidRPr="00A0734F" w:rsidRDefault="009056D1" w:rsidP="009056D1">
      <w:pPr>
        <w:rPr>
          <w:rFonts w:ascii="Garamond" w:eastAsia="Times New Roman" w:hAnsi="Garamond" w:cs="Arial"/>
          <w:lang w:eastAsia="it-IT"/>
        </w:rPr>
      </w:pPr>
    </w:p>
    <w:p w:rsidR="009056D1" w:rsidRDefault="009056D1"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p>
    <w:p w:rsidR="00630DA7" w:rsidRDefault="00630DA7" w:rsidP="00630DA7">
      <w:pPr>
        <w:autoSpaceDE w:val="0"/>
        <w:autoSpaceDN w:val="0"/>
        <w:adjustRightInd w:val="0"/>
        <w:rPr>
          <w:rFonts w:ascii="Garamond" w:hAnsi="Garamond"/>
          <w:lang w:eastAsia="it-IT"/>
        </w:rPr>
      </w:pPr>
      <w:r w:rsidRPr="00630DA7">
        <w:rPr>
          <w:rFonts w:ascii="Garamond" w:hAnsi="Garamond"/>
          <w:sz w:val="16"/>
          <w:szCs w:val="16"/>
          <w:lang w:eastAsia="it-IT"/>
        </w:rPr>
        <w:t>bando_scuole_polo_formazione_neoimmessi</w:t>
      </w:r>
      <w:r>
        <w:rPr>
          <w:rFonts w:ascii="Garamond" w:hAnsi="Garamond"/>
          <w:lang w:eastAsia="it-IT"/>
        </w:rPr>
        <w:t>.</w:t>
      </w:r>
      <w:bookmarkStart w:id="0" w:name="_GoBack"/>
      <w:bookmarkEnd w:id="0"/>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Default="00630DA7" w:rsidP="00745F42">
      <w:pPr>
        <w:autoSpaceDE w:val="0"/>
        <w:autoSpaceDN w:val="0"/>
        <w:adjustRightInd w:val="0"/>
        <w:ind w:firstLine="708"/>
        <w:rPr>
          <w:rFonts w:ascii="Garamond" w:hAnsi="Garamond"/>
          <w:lang w:eastAsia="it-IT"/>
        </w:rPr>
      </w:pPr>
    </w:p>
    <w:p w:rsidR="00630DA7" w:rsidRPr="00A0734F" w:rsidRDefault="00630DA7" w:rsidP="00745F42">
      <w:pPr>
        <w:autoSpaceDE w:val="0"/>
        <w:autoSpaceDN w:val="0"/>
        <w:adjustRightInd w:val="0"/>
        <w:ind w:firstLine="708"/>
        <w:rPr>
          <w:rFonts w:ascii="Garamond" w:hAnsi="Garamond"/>
          <w:lang w:eastAsia="it-IT"/>
        </w:rPr>
      </w:pPr>
    </w:p>
    <w:sectPr w:rsidR="00630DA7" w:rsidRPr="00A0734F" w:rsidSect="000E3D3D">
      <w:headerReference w:type="default" r:id="rId10"/>
      <w:footerReference w:type="default" r:id="rId11"/>
      <w:pgSz w:w="11906" w:h="16838" w:code="9"/>
      <w:pgMar w:top="1701" w:right="1701" w:bottom="720"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012" w:rsidRDefault="00936012">
      <w:r>
        <w:separator/>
      </w:r>
    </w:p>
  </w:endnote>
  <w:endnote w:type="continuationSeparator" w:id="0">
    <w:p w:rsidR="00936012" w:rsidRDefault="0093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Antiqua-Bold">
    <w:panose1 w:val="00000000000000000000"/>
    <w:charset w:val="00"/>
    <w:family w:val="auto"/>
    <w:notTrueType/>
    <w:pitch w:val="default"/>
    <w:sig w:usb0="00000003" w:usb1="00000000" w:usb2="00000000" w:usb3="00000000" w:csb0="00000001" w:csb1="00000000"/>
  </w:font>
  <w:font w:name="ITC Zapf Chancery">
    <w:altName w:val="Mistral"/>
    <w:charset w:val="00"/>
    <w:family w:val="script"/>
    <w:pitch w:val="variable"/>
    <w:sig w:usb0="00000007" w:usb1="00000000" w:usb2="00000000" w:usb3="00000000" w:csb0="00000093"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3D" w:rsidRDefault="000E3D3D" w:rsidP="00BC1173">
    <w:pPr>
      <w:pStyle w:val="Pidipagina"/>
      <w:pBdr>
        <w:bottom w:val="single" w:sz="6" w:space="1" w:color="auto"/>
      </w:pBdr>
      <w:rPr>
        <w:rFonts w:ascii="Arial" w:hAnsi="Arial" w:cs="Arial"/>
        <w:sz w:val="16"/>
        <w:szCs w:val="16"/>
      </w:rPr>
    </w:pPr>
  </w:p>
  <w:p w:rsidR="000E3D3D" w:rsidRPr="001548F6" w:rsidRDefault="000E3D3D" w:rsidP="00105F89">
    <w:pPr>
      <w:pStyle w:val="Pidipagina"/>
      <w:rPr>
        <w:rFonts w:ascii="Arial" w:hAnsi="Arial" w:cs="Arial"/>
        <w:color w:val="4D4D4D"/>
        <w:sz w:val="16"/>
        <w:szCs w:val="16"/>
      </w:rPr>
    </w:pPr>
    <w:r w:rsidRPr="001548F6">
      <w:rPr>
        <w:rFonts w:ascii="Arial" w:hAnsi="Arial" w:cs="Arial"/>
        <w:color w:val="4D4D4D"/>
        <w:sz w:val="16"/>
        <w:szCs w:val="16"/>
      </w:rPr>
      <w:t>Dirigente: M</w:t>
    </w:r>
    <w:r w:rsidR="00485523">
      <w:rPr>
        <w:rFonts w:ascii="Arial" w:hAnsi="Arial" w:cs="Arial"/>
        <w:color w:val="4D4D4D"/>
        <w:sz w:val="16"/>
        <w:szCs w:val="16"/>
      </w:rPr>
      <w:t>. Nardocci</w:t>
    </w:r>
  </w:p>
  <w:p w:rsidR="000E3D3D" w:rsidRDefault="000E3D3D" w:rsidP="00105F89">
    <w:pPr>
      <w:pStyle w:val="Pidipagina"/>
      <w:rPr>
        <w:rFonts w:ascii="Arial" w:hAnsi="Arial" w:cs="Arial"/>
        <w:color w:val="4D4D4D"/>
        <w:spacing w:val="-6"/>
        <w:sz w:val="16"/>
        <w:szCs w:val="16"/>
      </w:rPr>
    </w:pPr>
  </w:p>
  <w:p w:rsidR="000E3D3D" w:rsidRPr="001548F6" w:rsidRDefault="000E3D3D" w:rsidP="00105F89">
    <w:pPr>
      <w:pStyle w:val="Pidipagina"/>
      <w:jc w:val="center"/>
      <w:rPr>
        <w:rFonts w:ascii="Arial" w:hAnsi="Arial" w:cs="Arial"/>
        <w:color w:val="4D4D4D"/>
        <w:spacing w:val="-6"/>
        <w:sz w:val="16"/>
        <w:szCs w:val="16"/>
      </w:rPr>
    </w:pPr>
    <w:r w:rsidRPr="001548F6">
      <w:rPr>
        <w:rFonts w:ascii="Arial" w:hAnsi="Arial" w:cs="Arial"/>
        <w:color w:val="4D4D4D"/>
        <w:spacing w:val="-6"/>
        <w:sz w:val="16"/>
        <w:szCs w:val="16"/>
      </w:rPr>
      <w:t xml:space="preserve">Via Ulisse </w:t>
    </w:r>
    <w:proofErr w:type="spellStart"/>
    <w:r w:rsidRPr="001548F6">
      <w:rPr>
        <w:rFonts w:ascii="Arial" w:hAnsi="Arial" w:cs="Arial"/>
        <w:color w:val="4D4D4D"/>
        <w:spacing w:val="-6"/>
        <w:sz w:val="16"/>
        <w:szCs w:val="16"/>
      </w:rPr>
      <w:t>Nurzia</w:t>
    </w:r>
    <w:proofErr w:type="spellEnd"/>
    <w:r w:rsidRPr="001548F6">
      <w:rPr>
        <w:rFonts w:ascii="Arial" w:hAnsi="Arial" w:cs="Arial"/>
        <w:color w:val="4D4D4D"/>
        <w:spacing w:val="-6"/>
        <w:sz w:val="16"/>
        <w:szCs w:val="16"/>
      </w:rPr>
      <w:t xml:space="preserve"> – località Boschetto di Pile – L’Aquila</w:t>
    </w:r>
  </w:p>
  <w:p w:rsidR="000E3D3D" w:rsidRPr="001548F6" w:rsidRDefault="000E3D3D" w:rsidP="00105F89">
    <w:pPr>
      <w:pStyle w:val="Pidipagina"/>
      <w:jc w:val="center"/>
      <w:rPr>
        <w:rFonts w:ascii="Arial" w:hAnsi="Arial" w:cs="Arial"/>
        <w:color w:val="4D4D4D"/>
        <w:spacing w:val="-6"/>
        <w:sz w:val="16"/>
        <w:szCs w:val="16"/>
      </w:rPr>
    </w:pPr>
    <w:proofErr w:type="spellStart"/>
    <w:r>
      <w:rPr>
        <w:rFonts w:ascii="Arial" w:hAnsi="Arial" w:cs="Arial"/>
        <w:color w:val="4D4D4D"/>
        <w:spacing w:val="-6"/>
        <w:sz w:val="16"/>
        <w:szCs w:val="16"/>
      </w:rPr>
      <w:t>Tel</w:t>
    </w:r>
    <w:proofErr w:type="spellEnd"/>
    <w:r>
      <w:rPr>
        <w:rFonts w:ascii="Arial" w:hAnsi="Arial" w:cs="Arial"/>
        <w:color w:val="4D4D4D"/>
        <w:spacing w:val="-6"/>
        <w:sz w:val="16"/>
        <w:szCs w:val="16"/>
      </w:rPr>
      <w:t>: 0862 574201</w:t>
    </w:r>
    <w:r w:rsidRPr="001548F6">
      <w:rPr>
        <w:rFonts w:ascii="Arial" w:hAnsi="Arial" w:cs="Arial"/>
        <w:color w:val="4D4D4D"/>
        <w:spacing w:val="-6"/>
        <w:sz w:val="16"/>
        <w:szCs w:val="16"/>
      </w:rPr>
      <w:t xml:space="preserve"> – Fax: 0862 574231 – direzione-abruzzo@istruzione.it  – Sito: www.abruzzo.istruzione.it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012" w:rsidRDefault="00936012">
      <w:r>
        <w:separator/>
      </w:r>
    </w:p>
  </w:footnote>
  <w:footnote w:type="continuationSeparator" w:id="0">
    <w:p w:rsidR="00936012" w:rsidRDefault="00936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3D" w:rsidRDefault="00907486" w:rsidP="00BC1173">
    <w:pPr>
      <w:pStyle w:val="Intestazione"/>
      <w:jc w:val="center"/>
      <w:rPr>
        <w:rFonts w:ascii="ITC Zapf Chancery" w:hAnsi="ITC Zapf Chancery"/>
        <w:sz w:val="28"/>
        <w:szCs w:val="28"/>
      </w:rPr>
    </w:pPr>
    <w:r>
      <w:rPr>
        <w:noProof/>
        <w:lang w:eastAsia="it-IT"/>
      </w:rPr>
      <w:drawing>
        <wp:inline distT="0" distB="0" distL="0" distR="0" wp14:anchorId="04A438E8" wp14:editId="2B27D65A">
          <wp:extent cx="533400" cy="579120"/>
          <wp:effectExtent l="0" t="0" r="0" b="0"/>
          <wp:docPr id="1" name="Immagine 1" descr="http://www.ladestra.info/public/wordpress/wp-content/uploads/2007/12/repubblica_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destra.info/public/wordpress/wp-content/uploads/2007/12/repubblica_italia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79120"/>
                  </a:xfrm>
                  <a:prstGeom prst="rect">
                    <a:avLst/>
                  </a:prstGeom>
                  <a:noFill/>
                  <a:ln>
                    <a:noFill/>
                  </a:ln>
                </pic:spPr>
              </pic:pic>
            </a:graphicData>
          </a:graphic>
        </wp:inline>
      </w:drawing>
    </w:r>
  </w:p>
  <w:p w:rsidR="000E3D3D" w:rsidRPr="00A93B83" w:rsidRDefault="000E3D3D" w:rsidP="00BC1173">
    <w:pPr>
      <w:pStyle w:val="Intestazione"/>
      <w:jc w:val="center"/>
      <w:rPr>
        <w:rFonts w:ascii="English111 Adagio BT" w:hAnsi="English111 Adagio BT"/>
        <w:sz w:val="36"/>
        <w:szCs w:val="36"/>
      </w:rPr>
    </w:pPr>
    <w:r w:rsidRPr="00A93B83">
      <w:rPr>
        <w:rFonts w:ascii="English111 Adagio BT" w:hAnsi="English111 Adagio BT"/>
        <w:sz w:val="36"/>
        <w:szCs w:val="36"/>
      </w:rPr>
      <w:t>Ministero dell’Istruzione, dell’Università e della Ricerca</w:t>
    </w:r>
  </w:p>
  <w:p w:rsidR="00805BF2" w:rsidRDefault="000E3D3D" w:rsidP="00BC1173">
    <w:pPr>
      <w:pStyle w:val="Intestazione"/>
      <w:jc w:val="center"/>
      <w:rPr>
        <w:rFonts w:ascii="English111 Adagio BT" w:hAnsi="English111 Adagio BT"/>
        <w:spacing w:val="-6"/>
        <w:sz w:val="40"/>
        <w:szCs w:val="40"/>
      </w:rPr>
    </w:pPr>
    <w:r>
      <w:rPr>
        <w:rFonts w:ascii="English111 Adagio BT" w:hAnsi="English111 Adagio BT"/>
        <w:spacing w:val="-6"/>
        <w:sz w:val="40"/>
        <w:szCs w:val="40"/>
      </w:rPr>
      <w:t>Ufficio S</w:t>
    </w:r>
    <w:r w:rsidRPr="00BD2055">
      <w:rPr>
        <w:rFonts w:ascii="English111 Adagio BT" w:hAnsi="English111 Adagio BT"/>
        <w:spacing w:val="-6"/>
        <w:sz w:val="40"/>
        <w:szCs w:val="40"/>
      </w:rPr>
      <w:t>colas</w:t>
    </w:r>
    <w:r>
      <w:rPr>
        <w:rFonts w:ascii="English111 Adagio BT" w:hAnsi="English111 Adagio BT"/>
        <w:spacing w:val="-6"/>
        <w:sz w:val="40"/>
        <w:szCs w:val="40"/>
      </w:rPr>
      <w:t xml:space="preserve">tico Regionale per l’Abruzzo </w:t>
    </w:r>
  </w:p>
  <w:p w:rsidR="000E3D3D" w:rsidRDefault="000E3D3D" w:rsidP="00BC1173">
    <w:pPr>
      <w:pStyle w:val="Intestazione"/>
      <w:jc w:val="center"/>
      <w:rPr>
        <w:rFonts w:ascii="English111 Adagio BT" w:hAnsi="English111 Adagio BT"/>
        <w:spacing w:val="-6"/>
        <w:sz w:val="36"/>
        <w:szCs w:val="36"/>
      </w:rPr>
    </w:pPr>
    <w:r w:rsidRPr="00571BB5">
      <w:rPr>
        <w:rFonts w:ascii="English111 Adagio BT" w:hAnsi="English111 Adagio BT"/>
        <w:spacing w:val="-6"/>
        <w:sz w:val="36"/>
        <w:szCs w:val="36"/>
      </w:rPr>
      <w:t>Direzione Generale</w:t>
    </w:r>
    <w:r w:rsidR="00805BF2">
      <w:rPr>
        <w:rFonts w:ascii="English111 Adagio BT" w:hAnsi="English111 Adagio BT"/>
        <w:spacing w:val="-6"/>
        <w:sz w:val="36"/>
        <w:szCs w:val="36"/>
      </w:rPr>
      <w:t xml:space="preserve"> </w:t>
    </w:r>
  </w:p>
  <w:p w:rsidR="000E3D3D" w:rsidRDefault="000E3D3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F5D"/>
    <w:multiLevelType w:val="hybridMultilevel"/>
    <w:tmpl w:val="7D2801A4"/>
    <w:lvl w:ilvl="0" w:tplc="6748A712">
      <w:start w:val="1"/>
      <w:numFmt w:val="bullet"/>
      <w:lvlText w:val=""/>
      <w:lvlJc w:val="left"/>
      <w:pPr>
        <w:tabs>
          <w:tab w:val="num" w:pos="1260"/>
        </w:tabs>
        <w:ind w:left="1260" w:hanging="360"/>
      </w:pPr>
      <w:rPr>
        <w:rFonts w:ascii="Wingdings" w:hAnsi="Wingdings" w:hint="default"/>
        <w:sz w:val="18"/>
        <w:szCs w:val="18"/>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
    <w:nsid w:val="04C22B1D"/>
    <w:multiLevelType w:val="hybridMultilevel"/>
    <w:tmpl w:val="FC8C29FC"/>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2">
    <w:nsid w:val="11D95C19"/>
    <w:multiLevelType w:val="hybridMultilevel"/>
    <w:tmpl w:val="F7DA146C"/>
    <w:lvl w:ilvl="0" w:tplc="04100001">
      <w:start w:val="1"/>
      <w:numFmt w:val="bullet"/>
      <w:lvlText w:val=""/>
      <w:lvlJc w:val="left"/>
      <w:pPr>
        <w:tabs>
          <w:tab w:val="num" w:pos="1776"/>
        </w:tabs>
        <w:ind w:left="1776" w:hanging="360"/>
      </w:pPr>
      <w:rPr>
        <w:rFonts w:ascii="Symbol" w:hAnsi="Symbol" w:hint="default"/>
      </w:rPr>
    </w:lvl>
    <w:lvl w:ilvl="1" w:tplc="04100003" w:tentative="1">
      <w:start w:val="1"/>
      <w:numFmt w:val="bullet"/>
      <w:lvlText w:val="o"/>
      <w:lvlJc w:val="left"/>
      <w:pPr>
        <w:tabs>
          <w:tab w:val="num" w:pos="2496"/>
        </w:tabs>
        <w:ind w:left="2496" w:hanging="360"/>
      </w:pPr>
      <w:rPr>
        <w:rFonts w:ascii="Courier New" w:hAnsi="Courier New" w:cs="Courier New" w:hint="default"/>
      </w:rPr>
    </w:lvl>
    <w:lvl w:ilvl="2" w:tplc="04100005" w:tentative="1">
      <w:start w:val="1"/>
      <w:numFmt w:val="bullet"/>
      <w:lvlText w:val=""/>
      <w:lvlJc w:val="left"/>
      <w:pPr>
        <w:tabs>
          <w:tab w:val="num" w:pos="3216"/>
        </w:tabs>
        <w:ind w:left="3216" w:hanging="360"/>
      </w:pPr>
      <w:rPr>
        <w:rFonts w:ascii="Wingdings" w:hAnsi="Wingdings" w:hint="default"/>
      </w:rPr>
    </w:lvl>
    <w:lvl w:ilvl="3" w:tplc="04100001" w:tentative="1">
      <w:start w:val="1"/>
      <w:numFmt w:val="bullet"/>
      <w:lvlText w:val=""/>
      <w:lvlJc w:val="left"/>
      <w:pPr>
        <w:tabs>
          <w:tab w:val="num" w:pos="3936"/>
        </w:tabs>
        <w:ind w:left="3936" w:hanging="360"/>
      </w:pPr>
      <w:rPr>
        <w:rFonts w:ascii="Symbol" w:hAnsi="Symbol" w:hint="default"/>
      </w:rPr>
    </w:lvl>
    <w:lvl w:ilvl="4" w:tplc="04100003" w:tentative="1">
      <w:start w:val="1"/>
      <w:numFmt w:val="bullet"/>
      <w:lvlText w:val="o"/>
      <w:lvlJc w:val="left"/>
      <w:pPr>
        <w:tabs>
          <w:tab w:val="num" w:pos="4656"/>
        </w:tabs>
        <w:ind w:left="4656" w:hanging="360"/>
      </w:pPr>
      <w:rPr>
        <w:rFonts w:ascii="Courier New" w:hAnsi="Courier New" w:cs="Courier New" w:hint="default"/>
      </w:rPr>
    </w:lvl>
    <w:lvl w:ilvl="5" w:tplc="04100005" w:tentative="1">
      <w:start w:val="1"/>
      <w:numFmt w:val="bullet"/>
      <w:lvlText w:val=""/>
      <w:lvlJc w:val="left"/>
      <w:pPr>
        <w:tabs>
          <w:tab w:val="num" w:pos="5376"/>
        </w:tabs>
        <w:ind w:left="5376" w:hanging="360"/>
      </w:pPr>
      <w:rPr>
        <w:rFonts w:ascii="Wingdings" w:hAnsi="Wingdings" w:hint="default"/>
      </w:rPr>
    </w:lvl>
    <w:lvl w:ilvl="6" w:tplc="04100001" w:tentative="1">
      <w:start w:val="1"/>
      <w:numFmt w:val="bullet"/>
      <w:lvlText w:val=""/>
      <w:lvlJc w:val="left"/>
      <w:pPr>
        <w:tabs>
          <w:tab w:val="num" w:pos="6096"/>
        </w:tabs>
        <w:ind w:left="6096" w:hanging="360"/>
      </w:pPr>
      <w:rPr>
        <w:rFonts w:ascii="Symbol" w:hAnsi="Symbol" w:hint="default"/>
      </w:rPr>
    </w:lvl>
    <w:lvl w:ilvl="7" w:tplc="04100003" w:tentative="1">
      <w:start w:val="1"/>
      <w:numFmt w:val="bullet"/>
      <w:lvlText w:val="o"/>
      <w:lvlJc w:val="left"/>
      <w:pPr>
        <w:tabs>
          <w:tab w:val="num" w:pos="6816"/>
        </w:tabs>
        <w:ind w:left="6816" w:hanging="360"/>
      </w:pPr>
      <w:rPr>
        <w:rFonts w:ascii="Courier New" w:hAnsi="Courier New" w:cs="Courier New" w:hint="default"/>
      </w:rPr>
    </w:lvl>
    <w:lvl w:ilvl="8" w:tplc="04100005" w:tentative="1">
      <w:start w:val="1"/>
      <w:numFmt w:val="bullet"/>
      <w:lvlText w:val=""/>
      <w:lvlJc w:val="left"/>
      <w:pPr>
        <w:tabs>
          <w:tab w:val="num" w:pos="7536"/>
        </w:tabs>
        <w:ind w:left="7536" w:hanging="360"/>
      </w:pPr>
      <w:rPr>
        <w:rFonts w:ascii="Wingdings" w:hAnsi="Wingdings" w:hint="default"/>
      </w:rPr>
    </w:lvl>
  </w:abstractNum>
  <w:abstractNum w:abstractNumId="3">
    <w:nsid w:val="13F07F63"/>
    <w:multiLevelType w:val="hybridMultilevel"/>
    <w:tmpl w:val="A7DACFC4"/>
    <w:lvl w:ilvl="0" w:tplc="C72C7B9C">
      <w:numFmt w:val="bullet"/>
      <w:lvlText w:val="-"/>
      <w:lvlJc w:val="left"/>
      <w:pPr>
        <w:tabs>
          <w:tab w:val="num" w:pos="6456"/>
        </w:tabs>
        <w:ind w:left="6456" w:hanging="360"/>
      </w:pPr>
      <w:rPr>
        <w:rFonts w:ascii="Times New Roman" w:eastAsia="SimSun" w:hAnsi="Times New Roman" w:cs="Times New Roman" w:hint="default"/>
      </w:rPr>
    </w:lvl>
    <w:lvl w:ilvl="1" w:tplc="04100003" w:tentative="1">
      <w:start w:val="1"/>
      <w:numFmt w:val="bullet"/>
      <w:lvlText w:val="o"/>
      <w:lvlJc w:val="left"/>
      <w:pPr>
        <w:tabs>
          <w:tab w:val="num" w:pos="7176"/>
        </w:tabs>
        <w:ind w:left="7176" w:hanging="360"/>
      </w:pPr>
      <w:rPr>
        <w:rFonts w:ascii="Courier New" w:hAnsi="Courier New" w:cs="Courier New" w:hint="default"/>
      </w:rPr>
    </w:lvl>
    <w:lvl w:ilvl="2" w:tplc="04100005" w:tentative="1">
      <w:start w:val="1"/>
      <w:numFmt w:val="bullet"/>
      <w:lvlText w:val=""/>
      <w:lvlJc w:val="left"/>
      <w:pPr>
        <w:tabs>
          <w:tab w:val="num" w:pos="7896"/>
        </w:tabs>
        <w:ind w:left="7896" w:hanging="360"/>
      </w:pPr>
      <w:rPr>
        <w:rFonts w:ascii="Wingdings" w:hAnsi="Wingdings" w:hint="default"/>
      </w:rPr>
    </w:lvl>
    <w:lvl w:ilvl="3" w:tplc="04100001" w:tentative="1">
      <w:start w:val="1"/>
      <w:numFmt w:val="bullet"/>
      <w:lvlText w:val=""/>
      <w:lvlJc w:val="left"/>
      <w:pPr>
        <w:tabs>
          <w:tab w:val="num" w:pos="8616"/>
        </w:tabs>
        <w:ind w:left="8616" w:hanging="360"/>
      </w:pPr>
      <w:rPr>
        <w:rFonts w:ascii="Symbol" w:hAnsi="Symbol" w:hint="default"/>
      </w:rPr>
    </w:lvl>
    <w:lvl w:ilvl="4" w:tplc="04100003" w:tentative="1">
      <w:start w:val="1"/>
      <w:numFmt w:val="bullet"/>
      <w:lvlText w:val="o"/>
      <w:lvlJc w:val="left"/>
      <w:pPr>
        <w:tabs>
          <w:tab w:val="num" w:pos="9336"/>
        </w:tabs>
        <w:ind w:left="9336" w:hanging="360"/>
      </w:pPr>
      <w:rPr>
        <w:rFonts w:ascii="Courier New" w:hAnsi="Courier New" w:cs="Courier New" w:hint="default"/>
      </w:rPr>
    </w:lvl>
    <w:lvl w:ilvl="5" w:tplc="04100005" w:tentative="1">
      <w:start w:val="1"/>
      <w:numFmt w:val="bullet"/>
      <w:lvlText w:val=""/>
      <w:lvlJc w:val="left"/>
      <w:pPr>
        <w:tabs>
          <w:tab w:val="num" w:pos="10056"/>
        </w:tabs>
        <w:ind w:left="10056" w:hanging="360"/>
      </w:pPr>
      <w:rPr>
        <w:rFonts w:ascii="Wingdings" w:hAnsi="Wingdings" w:hint="default"/>
      </w:rPr>
    </w:lvl>
    <w:lvl w:ilvl="6" w:tplc="04100001" w:tentative="1">
      <w:start w:val="1"/>
      <w:numFmt w:val="bullet"/>
      <w:lvlText w:val=""/>
      <w:lvlJc w:val="left"/>
      <w:pPr>
        <w:tabs>
          <w:tab w:val="num" w:pos="10776"/>
        </w:tabs>
        <w:ind w:left="10776" w:hanging="360"/>
      </w:pPr>
      <w:rPr>
        <w:rFonts w:ascii="Symbol" w:hAnsi="Symbol" w:hint="default"/>
      </w:rPr>
    </w:lvl>
    <w:lvl w:ilvl="7" w:tplc="04100003" w:tentative="1">
      <w:start w:val="1"/>
      <w:numFmt w:val="bullet"/>
      <w:lvlText w:val="o"/>
      <w:lvlJc w:val="left"/>
      <w:pPr>
        <w:tabs>
          <w:tab w:val="num" w:pos="11496"/>
        </w:tabs>
        <w:ind w:left="11496" w:hanging="360"/>
      </w:pPr>
      <w:rPr>
        <w:rFonts w:ascii="Courier New" w:hAnsi="Courier New" w:cs="Courier New" w:hint="default"/>
      </w:rPr>
    </w:lvl>
    <w:lvl w:ilvl="8" w:tplc="04100005" w:tentative="1">
      <w:start w:val="1"/>
      <w:numFmt w:val="bullet"/>
      <w:lvlText w:val=""/>
      <w:lvlJc w:val="left"/>
      <w:pPr>
        <w:tabs>
          <w:tab w:val="num" w:pos="12216"/>
        </w:tabs>
        <w:ind w:left="12216" w:hanging="360"/>
      </w:pPr>
      <w:rPr>
        <w:rFonts w:ascii="Wingdings" w:hAnsi="Wingdings" w:hint="default"/>
      </w:rPr>
    </w:lvl>
  </w:abstractNum>
  <w:abstractNum w:abstractNumId="4">
    <w:nsid w:val="19660B6C"/>
    <w:multiLevelType w:val="hybridMultilevel"/>
    <w:tmpl w:val="4AEEF2D8"/>
    <w:lvl w:ilvl="0" w:tplc="72E4148A">
      <w:numFmt w:val="bullet"/>
      <w:lvlText w:val="-"/>
      <w:lvlJc w:val="left"/>
      <w:pPr>
        <w:tabs>
          <w:tab w:val="num" w:pos="1428"/>
        </w:tabs>
        <w:ind w:left="1428" w:hanging="360"/>
      </w:pPr>
      <w:rPr>
        <w:rFonts w:ascii="Arial" w:eastAsia="SimSun" w:hAnsi="Arial" w:cs="Aria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
    <w:nsid w:val="27146297"/>
    <w:multiLevelType w:val="hybridMultilevel"/>
    <w:tmpl w:val="7B7A6D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B1C7F32"/>
    <w:multiLevelType w:val="hybridMultilevel"/>
    <w:tmpl w:val="C4F2295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2C03DB2"/>
    <w:multiLevelType w:val="hybridMultilevel"/>
    <w:tmpl w:val="26F858D0"/>
    <w:lvl w:ilvl="0" w:tplc="728CE2E0">
      <w:start w:val="1"/>
      <w:numFmt w:val="bullet"/>
      <w:lvlText w:val=""/>
      <w:lvlJc w:val="left"/>
      <w:pPr>
        <w:tabs>
          <w:tab w:val="num" w:pos="1287"/>
        </w:tabs>
        <w:ind w:left="1287" w:hanging="360"/>
      </w:pPr>
      <w:rPr>
        <w:rFonts w:ascii="Symbol" w:hAnsi="Symbol" w:hint="default"/>
        <w:sz w:val="20"/>
        <w:szCs w:val="20"/>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8">
    <w:nsid w:val="38CC23BE"/>
    <w:multiLevelType w:val="hybridMultilevel"/>
    <w:tmpl w:val="7CAC6FE6"/>
    <w:lvl w:ilvl="0" w:tplc="F6000F04">
      <w:numFmt w:val="bullet"/>
      <w:lvlText w:val="-"/>
      <w:lvlJc w:val="left"/>
      <w:pPr>
        <w:tabs>
          <w:tab w:val="num" w:pos="360"/>
        </w:tabs>
        <w:ind w:left="360" w:hanging="360"/>
      </w:pPr>
      <w:rPr>
        <w:rFonts w:ascii="Arial" w:eastAsia="SimSu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40275C40"/>
    <w:multiLevelType w:val="hybridMultilevel"/>
    <w:tmpl w:val="8850CF50"/>
    <w:lvl w:ilvl="0" w:tplc="0410000F">
      <w:start w:val="1"/>
      <w:numFmt w:val="decimal"/>
      <w:lvlText w:val="%1."/>
      <w:lvlJc w:val="left"/>
      <w:pPr>
        <w:tabs>
          <w:tab w:val="num" w:pos="1260"/>
        </w:tabs>
        <w:ind w:left="1260" w:hanging="360"/>
      </w:p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10">
    <w:nsid w:val="46F439AF"/>
    <w:multiLevelType w:val="hybridMultilevel"/>
    <w:tmpl w:val="C622BAB8"/>
    <w:lvl w:ilvl="0" w:tplc="04100001">
      <w:start w:val="1"/>
      <w:numFmt w:val="bullet"/>
      <w:lvlText w:val=""/>
      <w:lvlJc w:val="left"/>
      <w:pPr>
        <w:tabs>
          <w:tab w:val="num" w:pos="1305"/>
        </w:tabs>
        <w:ind w:left="1305" w:hanging="360"/>
      </w:pPr>
      <w:rPr>
        <w:rFonts w:ascii="Symbol" w:hAnsi="Symbol" w:hint="default"/>
      </w:rPr>
    </w:lvl>
    <w:lvl w:ilvl="1" w:tplc="04100003" w:tentative="1">
      <w:start w:val="1"/>
      <w:numFmt w:val="bullet"/>
      <w:lvlText w:val="o"/>
      <w:lvlJc w:val="left"/>
      <w:pPr>
        <w:tabs>
          <w:tab w:val="num" w:pos="2025"/>
        </w:tabs>
        <w:ind w:left="2025" w:hanging="360"/>
      </w:pPr>
      <w:rPr>
        <w:rFonts w:ascii="Courier New" w:hAnsi="Courier New" w:cs="Courier New" w:hint="default"/>
      </w:rPr>
    </w:lvl>
    <w:lvl w:ilvl="2" w:tplc="04100005" w:tentative="1">
      <w:start w:val="1"/>
      <w:numFmt w:val="bullet"/>
      <w:lvlText w:val=""/>
      <w:lvlJc w:val="left"/>
      <w:pPr>
        <w:tabs>
          <w:tab w:val="num" w:pos="2745"/>
        </w:tabs>
        <w:ind w:left="2745" w:hanging="360"/>
      </w:pPr>
      <w:rPr>
        <w:rFonts w:ascii="Wingdings" w:hAnsi="Wingdings" w:hint="default"/>
      </w:rPr>
    </w:lvl>
    <w:lvl w:ilvl="3" w:tplc="04100001" w:tentative="1">
      <w:start w:val="1"/>
      <w:numFmt w:val="bullet"/>
      <w:lvlText w:val=""/>
      <w:lvlJc w:val="left"/>
      <w:pPr>
        <w:tabs>
          <w:tab w:val="num" w:pos="3465"/>
        </w:tabs>
        <w:ind w:left="3465" w:hanging="360"/>
      </w:pPr>
      <w:rPr>
        <w:rFonts w:ascii="Symbol" w:hAnsi="Symbol" w:hint="default"/>
      </w:rPr>
    </w:lvl>
    <w:lvl w:ilvl="4" w:tplc="04100003" w:tentative="1">
      <w:start w:val="1"/>
      <w:numFmt w:val="bullet"/>
      <w:lvlText w:val="o"/>
      <w:lvlJc w:val="left"/>
      <w:pPr>
        <w:tabs>
          <w:tab w:val="num" w:pos="4185"/>
        </w:tabs>
        <w:ind w:left="4185" w:hanging="360"/>
      </w:pPr>
      <w:rPr>
        <w:rFonts w:ascii="Courier New" w:hAnsi="Courier New" w:cs="Courier New" w:hint="default"/>
      </w:rPr>
    </w:lvl>
    <w:lvl w:ilvl="5" w:tplc="04100005" w:tentative="1">
      <w:start w:val="1"/>
      <w:numFmt w:val="bullet"/>
      <w:lvlText w:val=""/>
      <w:lvlJc w:val="left"/>
      <w:pPr>
        <w:tabs>
          <w:tab w:val="num" w:pos="4905"/>
        </w:tabs>
        <w:ind w:left="4905" w:hanging="360"/>
      </w:pPr>
      <w:rPr>
        <w:rFonts w:ascii="Wingdings" w:hAnsi="Wingdings" w:hint="default"/>
      </w:rPr>
    </w:lvl>
    <w:lvl w:ilvl="6" w:tplc="04100001" w:tentative="1">
      <w:start w:val="1"/>
      <w:numFmt w:val="bullet"/>
      <w:lvlText w:val=""/>
      <w:lvlJc w:val="left"/>
      <w:pPr>
        <w:tabs>
          <w:tab w:val="num" w:pos="5625"/>
        </w:tabs>
        <w:ind w:left="5625" w:hanging="360"/>
      </w:pPr>
      <w:rPr>
        <w:rFonts w:ascii="Symbol" w:hAnsi="Symbol" w:hint="default"/>
      </w:rPr>
    </w:lvl>
    <w:lvl w:ilvl="7" w:tplc="04100003" w:tentative="1">
      <w:start w:val="1"/>
      <w:numFmt w:val="bullet"/>
      <w:lvlText w:val="o"/>
      <w:lvlJc w:val="left"/>
      <w:pPr>
        <w:tabs>
          <w:tab w:val="num" w:pos="6345"/>
        </w:tabs>
        <w:ind w:left="6345" w:hanging="360"/>
      </w:pPr>
      <w:rPr>
        <w:rFonts w:ascii="Courier New" w:hAnsi="Courier New" w:cs="Courier New" w:hint="default"/>
      </w:rPr>
    </w:lvl>
    <w:lvl w:ilvl="8" w:tplc="04100005" w:tentative="1">
      <w:start w:val="1"/>
      <w:numFmt w:val="bullet"/>
      <w:lvlText w:val=""/>
      <w:lvlJc w:val="left"/>
      <w:pPr>
        <w:tabs>
          <w:tab w:val="num" w:pos="7065"/>
        </w:tabs>
        <w:ind w:left="7065" w:hanging="360"/>
      </w:pPr>
      <w:rPr>
        <w:rFonts w:ascii="Wingdings" w:hAnsi="Wingdings" w:hint="default"/>
      </w:rPr>
    </w:lvl>
  </w:abstractNum>
  <w:abstractNum w:abstractNumId="11">
    <w:nsid w:val="50A04E77"/>
    <w:multiLevelType w:val="hybridMultilevel"/>
    <w:tmpl w:val="059A40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68F6260"/>
    <w:multiLevelType w:val="hybridMultilevel"/>
    <w:tmpl w:val="924283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D4A7D55"/>
    <w:multiLevelType w:val="hybridMultilevel"/>
    <w:tmpl w:val="3488A81C"/>
    <w:lvl w:ilvl="0" w:tplc="C9321580">
      <w:numFmt w:val="bullet"/>
      <w:lvlText w:val="-"/>
      <w:lvlJc w:val="left"/>
      <w:pPr>
        <w:tabs>
          <w:tab w:val="num" w:pos="720"/>
        </w:tabs>
        <w:ind w:left="720" w:hanging="360"/>
      </w:pPr>
      <w:rPr>
        <w:rFonts w:ascii="Arial" w:eastAsia="SimSu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D8963FE"/>
    <w:multiLevelType w:val="hybridMultilevel"/>
    <w:tmpl w:val="9A2E574E"/>
    <w:lvl w:ilvl="0" w:tplc="47F6F62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718C4AD8"/>
    <w:multiLevelType w:val="hybridMultilevel"/>
    <w:tmpl w:val="2F7E53D0"/>
    <w:lvl w:ilvl="0" w:tplc="22206B1A">
      <w:start w:val="1"/>
      <w:numFmt w:val="bullet"/>
      <w:lvlText w:val="o"/>
      <w:lvlJc w:val="left"/>
      <w:pPr>
        <w:tabs>
          <w:tab w:val="num" w:pos="360"/>
        </w:tabs>
        <w:ind w:left="360" w:hanging="360"/>
      </w:pPr>
      <w:rPr>
        <w:rFonts w:ascii="Courier New" w:hAnsi="Courier New" w:hint="default"/>
        <w:sz w:val="18"/>
        <w:szCs w:val="18"/>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330"/>
        </w:tabs>
        <w:ind w:left="-330" w:hanging="360"/>
      </w:pPr>
      <w:rPr>
        <w:rFonts w:ascii="Courier New" w:hAnsi="Courier New" w:cs="Courier New" w:hint="default"/>
      </w:rPr>
    </w:lvl>
    <w:lvl w:ilvl="2" w:tplc="04100005" w:tentative="1">
      <w:start w:val="1"/>
      <w:numFmt w:val="bullet"/>
      <w:lvlText w:val=""/>
      <w:lvlJc w:val="left"/>
      <w:pPr>
        <w:tabs>
          <w:tab w:val="num" w:pos="390"/>
        </w:tabs>
        <w:ind w:left="390" w:hanging="360"/>
      </w:pPr>
      <w:rPr>
        <w:rFonts w:ascii="Wingdings" w:hAnsi="Wingdings" w:hint="default"/>
      </w:rPr>
    </w:lvl>
    <w:lvl w:ilvl="3" w:tplc="04100001" w:tentative="1">
      <w:start w:val="1"/>
      <w:numFmt w:val="bullet"/>
      <w:lvlText w:val=""/>
      <w:lvlJc w:val="left"/>
      <w:pPr>
        <w:tabs>
          <w:tab w:val="num" w:pos="1110"/>
        </w:tabs>
        <w:ind w:left="1110" w:hanging="360"/>
      </w:pPr>
      <w:rPr>
        <w:rFonts w:ascii="Symbol" w:hAnsi="Symbol" w:hint="default"/>
      </w:rPr>
    </w:lvl>
    <w:lvl w:ilvl="4" w:tplc="04100003" w:tentative="1">
      <w:start w:val="1"/>
      <w:numFmt w:val="bullet"/>
      <w:lvlText w:val="o"/>
      <w:lvlJc w:val="left"/>
      <w:pPr>
        <w:tabs>
          <w:tab w:val="num" w:pos="1830"/>
        </w:tabs>
        <w:ind w:left="1830" w:hanging="360"/>
      </w:pPr>
      <w:rPr>
        <w:rFonts w:ascii="Courier New" w:hAnsi="Courier New" w:cs="Courier New" w:hint="default"/>
      </w:rPr>
    </w:lvl>
    <w:lvl w:ilvl="5" w:tplc="04100005" w:tentative="1">
      <w:start w:val="1"/>
      <w:numFmt w:val="bullet"/>
      <w:lvlText w:val=""/>
      <w:lvlJc w:val="left"/>
      <w:pPr>
        <w:tabs>
          <w:tab w:val="num" w:pos="2550"/>
        </w:tabs>
        <w:ind w:left="2550" w:hanging="360"/>
      </w:pPr>
      <w:rPr>
        <w:rFonts w:ascii="Wingdings" w:hAnsi="Wingdings" w:hint="default"/>
      </w:rPr>
    </w:lvl>
    <w:lvl w:ilvl="6" w:tplc="04100001" w:tentative="1">
      <w:start w:val="1"/>
      <w:numFmt w:val="bullet"/>
      <w:lvlText w:val=""/>
      <w:lvlJc w:val="left"/>
      <w:pPr>
        <w:tabs>
          <w:tab w:val="num" w:pos="3270"/>
        </w:tabs>
        <w:ind w:left="3270" w:hanging="360"/>
      </w:pPr>
      <w:rPr>
        <w:rFonts w:ascii="Symbol" w:hAnsi="Symbol" w:hint="default"/>
      </w:rPr>
    </w:lvl>
    <w:lvl w:ilvl="7" w:tplc="04100003" w:tentative="1">
      <w:start w:val="1"/>
      <w:numFmt w:val="bullet"/>
      <w:lvlText w:val="o"/>
      <w:lvlJc w:val="left"/>
      <w:pPr>
        <w:tabs>
          <w:tab w:val="num" w:pos="3990"/>
        </w:tabs>
        <w:ind w:left="3990" w:hanging="360"/>
      </w:pPr>
      <w:rPr>
        <w:rFonts w:ascii="Courier New" w:hAnsi="Courier New" w:cs="Courier New" w:hint="default"/>
      </w:rPr>
    </w:lvl>
    <w:lvl w:ilvl="8" w:tplc="04100005" w:tentative="1">
      <w:start w:val="1"/>
      <w:numFmt w:val="bullet"/>
      <w:lvlText w:val=""/>
      <w:lvlJc w:val="left"/>
      <w:pPr>
        <w:tabs>
          <w:tab w:val="num" w:pos="4710"/>
        </w:tabs>
        <w:ind w:left="4710" w:hanging="360"/>
      </w:pPr>
      <w:rPr>
        <w:rFonts w:ascii="Wingdings" w:hAnsi="Wingdings" w:hint="default"/>
      </w:rPr>
    </w:lvl>
  </w:abstractNum>
  <w:abstractNum w:abstractNumId="16">
    <w:nsid w:val="79975E31"/>
    <w:multiLevelType w:val="hybridMultilevel"/>
    <w:tmpl w:val="2916A596"/>
    <w:lvl w:ilvl="0" w:tplc="CA84E6A0">
      <w:numFmt w:val="bullet"/>
      <w:lvlText w:val="-"/>
      <w:lvlJc w:val="left"/>
      <w:pPr>
        <w:tabs>
          <w:tab w:val="num" w:pos="720"/>
        </w:tabs>
        <w:ind w:left="720" w:hanging="360"/>
      </w:pPr>
      <w:rPr>
        <w:rFonts w:ascii="Arial" w:eastAsia="SimSu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8"/>
  </w:num>
  <w:num w:numId="4">
    <w:abstractNumId w:val="0"/>
  </w:num>
  <w:num w:numId="5">
    <w:abstractNumId w:val="15"/>
  </w:num>
  <w:num w:numId="6">
    <w:abstractNumId w:val="16"/>
  </w:num>
  <w:num w:numId="7">
    <w:abstractNumId w:val="4"/>
  </w:num>
  <w:num w:numId="8">
    <w:abstractNumId w:val="13"/>
  </w:num>
  <w:num w:numId="9">
    <w:abstractNumId w:val="10"/>
  </w:num>
  <w:num w:numId="10">
    <w:abstractNumId w:val="12"/>
  </w:num>
  <w:num w:numId="11">
    <w:abstractNumId w:val="2"/>
  </w:num>
  <w:num w:numId="12">
    <w:abstractNumId w:val="1"/>
  </w:num>
  <w:num w:numId="13">
    <w:abstractNumId w:val="7"/>
  </w:num>
  <w:num w:numId="14">
    <w:abstractNumId w:val="9"/>
  </w:num>
  <w:num w:numId="15">
    <w:abstractNumId w:val="11"/>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8B8"/>
    <w:rsid w:val="0001045E"/>
    <w:rsid w:val="00042D4A"/>
    <w:rsid w:val="000669E9"/>
    <w:rsid w:val="000716AC"/>
    <w:rsid w:val="0008634E"/>
    <w:rsid w:val="00086A62"/>
    <w:rsid w:val="00096F09"/>
    <w:rsid w:val="000B5D6F"/>
    <w:rsid w:val="000D5141"/>
    <w:rsid w:val="000E3D3D"/>
    <w:rsid w:val="000F62D3"/>
    <w:rsid w:val="00105F89"/>
    <w:rsid w:val="00111234"/>
    <w:rsid w:val="00113403"/>
    <w:rsid w:val="00114223"/>
    <w:rsid w:val="001172FE"/>
    <w:rsid w:val="001268B8"/>
    <w:rsid w:val="00133F9D"/>
    <w:rsid w:val="00134089"/>
    <w:rsid w:val="001353A6"/>
    <w:rsid w:val="001377B5"/>
    <w:rsid w:val="0014208D"/>
    <w:rsid w:val="00144E6A"/>
    <w:rsid w:val="001468BE"/>
    <w:rsid w:val="00153EA7"/>
    <w:rsid w:val="00185B9E"/>
    <w:rsid w:val="0018613A"/>
    <w:rsid w:val="00187BEC"/>
    <w:rsid w:val="00192567"/>
    <w:rsid w:val="00193928"/>
    <w:rsid w:val="001E185B"/>
    <w:rsid w:val="001E6B43"/>
    <w:rsid w:val="001F2C46"/>
    <w:rsid w:val="001F7032"/>
    <w:rsid w:val="0020740F"/>
    <w:rsid w:val="002325DF"/>
    <w:rsid w:val="00233293"/>
    <w:rsid w:val="0024636A"/>
    <w:rsid w:val="00251BF9"/>
    <w:rsid w:val="00253E6F"/>
    <w:rsid w:val="00263727"/>
    <w:rsid w:val="00270B69"/>
    <w:rsid w:val="00272937"/>
    <w:rsid w:val="0028394F"/>
    <w:rsid w:val="002A0B24"/>
    <w:rsid w:val="002B579E"/>
    <w:rsid w:val="002B6EE6"/>
    <w:rsid w:val="002C3E92"/>
    <w:rsid w:val="002C3FC2"/>
    <w:rsid w:val="002E2278"/>
    <w:rsid w:val="002F6C7F"/>
    <w:rsid w:val="003078BE"/>
    <w:rsid w:val="00312C82"/>
    <w:rsid w:val="00321B65"/>
    <w:rsid w:val="00323C27"/>
    <w:rsid w:val="00332C92"/>
    <w:rsid w:val="00340B28"/>
    <w:rsid w:val="003458C0"/>
    <w:rsid w:val="0034744B"/>
    <w:rsid w:val="003529D1"/>
    <w:rsid w:val="00365743"/>
    <w:rsid w:val="00374081"/>
    <w:rsid w:val="00383CD9"/>
    <w:rsid w:val="003859EB"/>
    <w:rsid w:val="00392BC0"/>
    <w:rsid w:val="003A4342"/>
    <w:rsid w:val="003B1738"/>
    <w:rsid w:val="003C0BD5"/>
    <w:rsid w:val="003D1BE6"/>
    <w:rsid w:val="003D6A7D"/>
    <w:rsid w:val="003E0CF4"/>
    <w:rsid w:val="003E51C5"/>
    <w:rsid w:val="003E5953"/>
    <w:rsid w:val="003E6C33"/>
    <w:rsid w:val="004024A5"/>
    <w:rsid w:val="00407C4B"/>
    <w:rsid w:val="004211AA"/>
    <w:rsid w:val="00421375"/>
    <w:rsid w:val="004327C0"/>
    <w:rsid w:val="004374D8"/>
    <w:rsid w:val="00437D2F"/>
    <w:rsid w:val="00444FFA"/>
    <w:rsid w:val="00446046"/>
    <w:rsid w:val="0045756F"/>
    <w:rsid w:val="00457A54"/>
    <w:rsid w:val="004605A4"/>
    <w:rsid w:val="004676A9"/>
    <w:rsid w:val="00477536"/>
    <w:rsid w:val="0048370C"/>
    <w:rsid w:val="00485523"/>
    <w:rsid w:val="0049295D"/>
    <w:rsid w:val="004B129C"/>
    <w:rsid w:val="004B36E0"/>
    <w:rsid w:val="004B53F6"/>
    <w:rsid w:val="004B6BEB"/>
    <w:rsid w:val="004C2E07"/>
    <w:rsid w:val="004D0C75"/>
    <w:rsid w:val="004D10E9"/>
    <w:rsid w:val="004D43EB"/>
    <w:rsid w:val="004E5D72"/>
    <w:rsid w:val="004F5E08"/>
    <w:rsid w:val="00503339"/>
    <w:rsid w:val="005125A3"/>
    <w:rsid w:val="0052009F"/>
    <w:rsid w:val="00520815"/>
    <w:rsid w:val="00536403"/>
    <w:rsid w:val="0054022A"/>
    <w:rsid w:val="0056368D"/>
    <w:rsid w:val="00571BB5"/>
    <w:rsid w:val="00572034"/>
    <w:rsid w:val="00573AEA"/>
    <w:rsid w:val="005751A5"/>
    <w:rsid w:val="00576B89"/>
    <w:rsid w:val="005836E5"/>
    <w:rsid w:val="005A12F7"/>
    <w:rsid w:val="005A3BBC"/>
    <w:rsid w:val="005B2E70"/>
    <w:rsid w:val="005B7199"/>
    <w:rsid w:val="005C00D7"/>
    <w:rsid w:val="005D5E8B"/>
    <w:rsid w:val="005D6926"/>
    <w:rsid w:val="005D750D"/>
    <w:rsid w:val="005F23F0"/>
    <w:rsid w:val="00615F91"/>
    <w:rsid w:val="00627BD7"/>
    <w:rsid w:val="00630DA7"/>
    <w:rsid w:val="0063589F"/>
    <w:rsid w:val="006374D8"/>
    <w:rsid w:val="006377C8"/>
    <w:rsid w:val="00640069"/>
    <w:rsid w:val="00643985"/>
    <w:rsid w:val="0064403B"/>
    <w:rsid w:val="00664D11"/>
    <w:rsid w:val="006650EB"/>
    <w:rsid w:val="00670AED"/>
    <w:rsid w:val="00670DE5"/>
    <w:rsid w:val="0067249A"/>
    <w:rsid w:val="00676531"/>
    <w:rsid w:val="00677DCC"/>
    <w:rsid w:val="006811D0"/>
    <w:rsid w:val="00690F0E"/>
    <w:rsid w:val="006A2886"/>
    <w:rsid w:val="006B3FCC"/>
    <w:rsid w:val="006C0A82"/>
    <w:rsid w:val="006C2312"/>
    <w:rsid w:val="006F59E4"/>
    <w:rsid w:val="00701820"/>
    <w:rsid w:val="00703EEF"/>
    <w:rsid w:val="00716444"/>
    <w:rsid w:val="00725C53"/>
    <w:rsid w:val="007340BE"/>
    <w:rsid w:val="00744400"/>
    <w:rsid w:val="00745F42"/>
    <w:rsid w:val="007561A1"/>
    <w:rsid w:val="00772FBE"/>
    <w:rsid w:val="007833C5"/>
    <w:rsid w:val="00791E51"/>
    <w:rsid w:val="007956A6"/>
    <w:rsid w:val="00795EA0"/>
    <w:rsid w:val="007A5727"/>
    <w:rsid w:val="007B5F92"/>
    <w:rsid w:val="007C6F0E"/>
    <w:rsid w:val="007D031B"/>
    <w:rsid w:val="007D25CF"/>
    <w:rsid w:val="007D5D42"/>
    <w:rsid w:val="007E09C9"/>
    <w:rsid w:val="007E6018"/>
    <w:rsid w:val="00800128"/>
    <w:rsid w:val="00804DF1"/>
    <w:rsid w:val="00805BF2"/>
    <w:rsid w:val="00811B60"/>
    <w:rsid w:val="008336E3"/>
    <w:rsid w:val="00844291"/>
    <w:rsid w:val="00860BD9"/>
    <w:rsid w:val="008635F8"/>
    <w:rsid w:val="00865428"/>
    <w:rsid w:val="008679C9"/>
    <w:rsid w:val="008712B9"/>
    <w:rsid w:val="008759F6"/>
    <w:rsid w:val="0089177D"/>
    <w:rsid w:val="008929FF"/>
    <w:rsid w:val="0089434D"/>
    <w:rsid w:val="008A359E"/>
    <w:rsid w:val="008B73B1"/>
    <w:rsid w:val="008D70A9"/>
    <w:rsid w:val="008F6C70"/>
    <w:rsid w:val="008F7DD5"/>
    <w:rsid w:val="009043E7"/>
    <w:rsid w:val="00904F0E"/>
    <w:rsid w:val="009056D1"/>
    <w:rsid w:val="00905FED"/>
    <w:rsid w:val="00907486"/>
    <w:rsid w:val="00920783"/>
    <w:rsid w:val="00927751"/>
    <w:rsid w:val="00936012"/>
    <w:rsid w:val="009438F4"/>
    <w:rsid w:val="009502BA"/>
    <w:rsid w:val="00952D0D"/>
    <w:rsid w:val="00970E54"/>
    <w:rsid w:val="00976DD3"/>
    <w:rsid w:val="00985CA9"/>
    <w:rsid w:val="00986C94"/>
    <w:rsid w:val="009927E4"/>
    <w:rsid w:val="00994D3E"/>
    <w:rsid w:val="009A01C5"/>
    <w:rsid w:val="009A665F"/>
    <w:rsid w:val="009A6B08"/>
    <w:rsid w:val="009A7E00"/>
    <w:rsid w:val="009B43B3"/>
    <w:rsid w:val="009C3186"/>
    <w:rsid w:val="009F351B"/>
    <w:rsid w:val="00A008D5"/>
    <w:rsid w:val="00A04ED0"/>
    <w:rsid w:val="00A0734F"/>
    <w:rsid w:val="00A14E4F"/>
    <w:rsid w:val="00A17F5A"/>
    <w:rsid w:val="00A25183"/>
    <w:rsid w:val="00A2700A"/>
    <w:rsid w:val="00A31089"/>
    <w:rsid w:val="00A458D8"/>
    <w:rsid w:val="00A50FDE"/>
    <w:rsid w:val="00A7532E"/>
    <w:rsid w:val="00A8328A"/>
    <w:rsid w:val="00A8454D"/>
    <w:rsid w:val="00A92A78"/>
    <w:rsid w:val="00A93B83"/>
    <w:rsid w:val="00A93BBC"/>
    <w:rsid w:val="00AA58A6"/>
    <w:rsid w:val="00AA78B9"/>
    <w:rsid w:val="00AB258F"/>
    <w:rsid w:val="00AB2B0F"/>
    <w:rsid w:val="00AB6B12"/>
    <w:rsid w:val="00AC7EC0"/>
    <w:rsid w:val="00AE239C"/>
    <w:rsid w:val="00AF6763"/>
    <w:rsid w:val="00B10C8D"/>
    <w:rsid w:val="00B21C8A"/>
    <w:rsid w:val="00B365EC"/>
    <w:rsid w:val="00B54709"/>
    <w:rsid w:val="00B63151"/>
    <w:rsid w:val="00B71835"/>
    <w:rsid w:val="00B71993"/>
    <w:rsid w:val="00B72141"/>
    <w:rsid w:val="00B846F3"/>
    <w:rsid w:val="00B87F64"/>
    <w:rsid w:val="00BA03EA"/>
    <w:rsid w:val="00BA0787"/>
    <w:rsid w:val="00BA13E1"/>
    <w:rsid w:val="00BA17AB"/>
    <w:rsid w:val="00BA3F59"/>
    <w:rsid w:val="00BA78FC"/>
    <w:rsid w:val="00BC1173"/>
    <w:rsid w:val="00BC6EEA"/>
    <w:rsid w:val="00BD2055"/>
    <w:rsid w:val="00BF5198"/>
    <w:rsid w:val="00C00401"/>
    <w:rsid w:val="00C159ED"/>
    <w:rsid w:val="00C22AEE"/>
    <w:rsid w:val="00C3034E"/>
    <w:rsid w:val="00C32409"/>
    <w:rsid w:val="00C34A9F"/>
    <w:rsid w:val="00C35CD0"/>
    <w:rsid w:val="00C45A57"/>
    <w:rsid w:val="00C45D71"/>
    <w:rsid w:val="00C6190F"/>
    <w:rsid w:val="00C66ABD"/>
    <w:rsid w:val="00C67A27"/>
    <w:rsid w:val="00C83A8A"/>
    <w:rsid w:val="00C84E9B"/>
    <w:rsid w:val="00CA70C0"/>
    <w:rsid w:val="00CB0128"/>
    <w:rsid w:val="00CB7CD7"/>
    <w:rsid w:val="00CC1526"/>
    <w:rsid w:val="00CD2502"/>
    <w:rsid w:val="00CE6260"/>
    <w:rsid w:val="00CF14CF"/>
    <w:rsid w:val="00CF1910"/>
    <w:rsid w:val="00D33AB2"/>
    <w:rsid w:val="00D400A1"/>
    <w:rsid w:val="00D41DD7"/>
    <w:rsid w:val="00D55B25"/>
    <w:rsid w:val="00D6092F"/>
    <w:rsid w:val="00D64E6A"/>
    <w:rsid w:val="00D718D7"/>
    <w:rsid w:val="00D754C7"/>
    <w:rsid w:val="00D859F7"/>
    <w:rsid w:val="00D9362A"/>
    <w:rsid w:val="00DA5BBC"/>
    <w:rsid w:val="00DA7A1C"/>
    <w:rsid w:val="00DB09DA"/>
    <w:rsid w:val="00DB33AD"/>
    <w:rsid w:val="00DB39E8"/>
    <w:rsid w:val="00DB47A4"/>
    <w:rsid w:val="00DC3B8B"/>
    <w:rsid w:val="00DC60EA"/>
    <w:rsid w:val="00DD2266"/>
    <w:rsid w:val="00DE38F0"/>
    <w:rsid w:val="00DF5924"/>
    <w:rsid w:val="00DF5EB9"/>
    <w:rsid w:val="00E01A23"/>
    <w:rsid w:val="00E01FEB"/>
    <w:rsid w:val="00E1677C"/>
    <w:rsid w:val="00E52669"/>
    <w:rsid w:val="00E52E79"/>
    <w:rsid w:val="00E745DC"/>
    <w:rsid w:val="00E768AD"/>
    <w:rsid w:val="00E81E81"/>
    <w:rsid w:val="00E849AC"/>
    <w:rsid w:val="00E8794D"/>
    <w:rsid w:val="00E93650"/>
    <w:rsid w:val="00E93D7A"/>
    <w:rsid w:val="00E94234"/>
    <w:rsid w:val="00EA3239"/>
    <w:rsid w:val="00EA4697"/>
    <w:rsid w:val="00EF1C6B"/>
    <w:rsid w:val="00EF3344"/>
    <w:rsid w:val="00F00C38"/>
    <w:rsid w:val="00F14681"/>
    <w:rsid w:val="00F22C7C"/>
    <w:rsid w:val="00F33A75"/>
    <w:rsid w:val="00F33E59"/>
    <w:rsid w:val="00F46265"/>
    <w:rsid w:val="00F46FED"/>
    <w:rsid w:val="00F51139"/>
    <w:rsid w:val="00F525DB"/>
    <w:rsid w:val="00F6086B"/>
    <w:rsid w:val="00F73732"/>
    <w:rsid w:val="00F90150"/>
    <w:rsid w:val="00F93A4E"/>
    <w:rsid w:val="00F9697C"/>
    <w:rsid w:val="00FA1816"/>
    <w:rsid w:val="00FB1D00"/>
    <w:rsid w:val="00FC6BC9"/>
    <w:rsid w:val="00FD6F3F"/>
    <w:rsid w:val="00FE46DB"/>
    <w:rsid w:val="00FE70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6018"/>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635F8"/>
    <w:pPr>
      <w:tabs>
        <w:tab w:val="center" w:pos="4819"/>
        <w:tab w:val="right" w:pos="9638"/>
      </w:tabs>
    </w:pPr>
  </w:style>
  <w:style w:type="paragraph" w:styleId="Pidipagina">
    <w:name w:val="footer"/>
    <w:basedOn w:val="Normale"/>
    <w:rsid w:val="008635F8"/>
    <w:pPr>
      <w:tabs>
        <w:tab w:val="center" w:pos="4819"/>
        <w:tab w:val="right" w:pos="9638"/>
      </w:tabs>
    </w:pPr>
  </w:style>
  <w:style w:type="character" w:styleId="Collegamentoipertestuale">
    <w:name w:val="Hyperlink"/>
    <w:rsid w:val="00701820"/>
    <w:rPr>
      <w:color w:val="0000FF"/>
      <w:u w:val="single"/>
    </w:rPr>
  </w:style>
  <w:style w:type="table" w:styleId="Grigliatabella">
    <w:name w:val="Table Grid"/>
    <w:basedOn w:val="Tabellanormale"/>
    <w:rsid w:val="005125A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B72141"/>
    <w:rPr>
      <w:rFonts w:ascii="Tahoma" w:hAnsi="Tahoma" w:cs="Tahoma"/>
      <w:sz w:val="16"/>
      <w:szCs w:val="16"/>
    </w:rPr>
  </w:style>
  <w:style w:type="paragraph" w:styleId="Testonotaapidipagina">
    <w:name w:val="footnote text"/>
    <w:basedOn w:val="Normale"/>
    <w:semiHidden/>
    <w:rsid w:val="00263727"/>
    <w:rPr>
      <w:sz w:val="20"/>
      <w:szCs w:val="20"/>
    </w:rPr>
  </w:style>
  <w:style w:type="character" w:styleId="Rimandonotaapidipagina">
    <w:name w:val="footnote reference"/>
    <w:semiHidden/>
    <w:rsid w:val="00263727"/>
    <w:rPr>
      <w:vertAlign w:val="superscript"/>
    </w:rPr>
  </w:style>
  <w:style w:type="paragraph" w:styleId="Paragrafoelenco">
    <w:name w:val="List Paragraph"/>
    <w:basedOn w:val="Normale"/>
    <w:uiPriority w:val="34"/>
    <w:qFormat/>
    <w:rsid w:val="00A073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6018"/>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635F8"/>
    <w:pPr>
      <w:tabs>
        <w:tab w:val="center" w:pos="4819"/>
        <w:tab w:val="right" w:pos="9638"/>
      </w:tabs>
    </w:pPr>
  </w:style>
  <w:style w:type="paragraph" w:styleId="Pidipagina">
    <w:name w:val="footer"/>
    <w:basedOn w:val="Normale"/>
    <w:rsid w:val="008635F8"/>
    <w:pPr>
      <w:tabs>
        <w:tab w:val="center" w:pos="4819"/>
        <w:tab w:val="right" w:pos="9638"/>
      </w:tabs>
    </w:pPr>
  </w:style>
  <w:style w:type="character" w:styleId="Collegamentoipertestuale">
    <w:name w:val="Hyperlink"/>
    <w:rsid w:val="00701820"/>
    <w:rPr>
      <w:color w:val="0000FF"/>
      <w:u w:val="single"/>
    </w:rPr>
  </w:style>
  <w:style w:type="table" w:styleId="Grigliatabella">
    <w:name w:val="Table Grid"/>
    <w:basedOn w:val="Tabellanormale"/>
    <w:rsid w:val="005125A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B72141"/>
    <w:rPr>
      <w:rFonts w:ascii="Tahoma" w:hAnsi="Tahoma" w:cs="Tahoma"/>
      <w:sz w:val="16"/>
      <w:szCs w:val="16"/>
    </w:rPr>
  </w:style>
  <w:style w:type="paragraph" w:styleId="Testonotaapidipagina">
    <w:name w:val="footnote text"/>
    <w:basedOn w:val="Normale"/>
    <w:semiHidden/>
    <w:rsid w:val="00263727"/>
    <w:rPr>
      <w:sz w:val="20"/>
      <w:szCs w:val="20"/>
    </w:rPr>
  </w:style>
  <w:style w:type="character" w:styleId="Rimandonotaapidipagina">
    <w:name w:val="footnote reference"/>
    <w:semiHidden/>
    <w:rsid w:val="00263727"/>
    <w:rPr>
      <w:vertAlign w:val="superscript"/>
    </w:rPr>
  </w:style>
  <w:style w:type="paragraph" w:styleId="Paragrafoelenco">
    <w:name w:val="List Paragraph"/>
    <w:basedOn w:val="Normale"/>
    <w:uiPriority w:val="34"/>
    <w:qFormat/>
    <w:rsid w:val="00A07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51499">
      <w:bodyDiv w:val="1"/>
      <w:marLeft w:val="0"/>
      <w:marRight w:val="0"/>
      <w:marTop w:val="0"/>
      <w:marBottom w:val="0"/>
      <w:divBdr>
        <w:top w:val="none" w:sz="0" w:space="0" w:color="auto"/>
        <w:left w:val="none" w:sz="0" w:space="0" w:color="auto"/>
        <w:bottom w:val="none" w:sz="0" w:space="0" w:color="auto"/>
        <w:right w:val="none" w:sz="0" w:space="0" w:color="auto"/>
      </w:divBdr>
      <w:divsChild>
        <w:div w:id="1219198833">
          <w:marLeft w:val="0"/>
          <w:marRight w:val="0"/>
          <w:marTop w:val="0"/>
          <w:marBottom w:val="0"/>
          <w:divBdr>
            <w:top w:val="none" w:sz="0" w:space="0" w:color="auto"/>
            <w:left w:val="none" w:sz="0" w:space="0" w:color="auto"/>
            <w:bottom w:val="none" w:sz="0" w:space="0" w:color="auto"/>
            <w:right w:val="none" w:sz="0" w:space="0" w:color="auto"/>
          </w:divBdr>
          <w:divsChild>
            <w:div w:id="2058116982">
              <w:marLeft w:val="0"/>
              <w:marRight w:val="0"/>
              <w:marTop w:val="0"/>
              <w:marBottom w:val="0"/>
              <w:divBdr>
                <w:top w:val="none" w:sz="0" w:space="0" w:color="auto"/>
                <w:left w:val="none" w:sz="0" w:space="0" w:color="auto"/>
                <w:bottom w:val="none" w:sz="0" w:space="0" w:color="auto"/>
                <w:right w:val="none" w:sz="0" w:space="0" w:color="auto"/>
              </w:divBdr>
            </w:div>
          </w:divsChild>
        </w:div>
        <w:div w:id="1566183128">
          <w:marLeft w:val="0"/>
          <w:marRight w:val="0"/>
          <w:marTop w:val="0"/>
          <w:marBottom w:val="0"/>
          <w:divBdr>
            <w:top w:val="none" w:sz="0" w:space="0" w:color="auto"/>
            <w:left w:val="none" w:sz="0" w:space="0" w:color="auto"/>
            <w:bottom w:val="none" w:sz="0" w:space="0" w:color="auto"/>
            <w:right w:val="none" w:sz="0" w:space="0" w:color="auto"/>
          </w:divBdr>
          <w:divsChild>
            <w:div w:id="91516067">
              <w:marLeft w:val="0"/>
              <w:marRight w:val="0"/>
              <w:marTop w:val="0"/>
              <w:marBottom w:val="0"/>
              <w:divBdr>
                <w:top w:val="none" w:sz="0" w:space="0" w:color="auto"/>
                <w:left w:val="none" w:sz="0" w:space="0" w:color="auto"/>
                <w:bottom w:val="none" w:sz="0" w:space="0" w:color="auto"/>
                <w:right w:val="none" w:sz="0" w:space="0" w:color="auto"/>
              </w:divBdr>
              <w:divsChild>
                <w:div w:id="980892127">
                  <w:marLeft w:val="0"/>
                  <w:marRight w:val="0"/>
                  <w:marTop w:val="0"/>
                  <w:marBottom w:val="0"/>
                  <w:divBdr>
                    <w:top w:val="none" w:sz="0" w:space="0" w:color="auto"/>
                    <w:left w:val="none" w:sz="0" w:space="0" w:color="auto"/>
                    <w:bottom w:val="none" w:sz="0" w:space="0" w:color="auto"/>
                    <w:right w:val="none" w:sz="0" w:space="0" w:color="auto"/>
                  </w:divBdr>
                </w:div>
                <w:div w:id="774249708">
                  <w:marLeft w:val="0"/>
                  <w:marRight w:val="0"/>
                  <w:marTop w:val="0"/>
                  <w:marBottom w:val="0"/>
                  <w:divBdr>
                    <w:top w:val="none" w:sz="0" w:space="0" w:color="auto"/>
                    <w:left w:val="none" w:sz="0" w:space="0" w:color="auto"/>
                    <w:bottom w:val="none" w:sz="0" w:space="0" w:color="auto"/>
                    <w:right w:val="none" w:sz="0" w:space="0" w:color="auto"/>
                  </w:divBdr>
                </w:div>
                <w:div w:id="508108831">
                  <w:marLeft w:val="0"/>
                  <w:marRight w:val="0"/>
                  <w:marTop w:val="0"/>
                  <w:marBottom w:val="0"/>
                  <w:divBdr>
                    <w:top w:val="none" w:sz="0" w:space="0" w:color="auto"/>
                    <w:left w:val="none" w:sz="0" w:space="0" w:color="auto"/>
                    <w:bottom w:val="none" w:sz="0" w:space="0" w:color="auto"/>
                    <w:right w:val="none" w:sz="0" w:space="0" w:color="auto"/>
                  </w:divBdr>
                </w:div>
                <w:div w:id="1342125570">
                  <w:marLeft w:val="0"/>
                  <w:marRight w:val="0"/>
                  <w:marTop w:val="0"/>
                  <w:marBottom w:val="0"/>
                  <w:divBdr>
                    <w:top w:val="none" w:sz="0" w:space="0" w:color="auto"/>
                    <w:left w:val="none" w:sz="0" w:space="0" w:color="auto"/>
                    <w:bottom w:val="none" w:sz="0" w:space="0" w:color="auto"/>
                    <w:right w:val="none" w:sz="0" w:space="0" w:color="auto"/>
                  </w:divBdr>
                </w:div>
                <w:div w:id="2003923902">
                  <w:marLeft w:val="0"/>
                  <w:marRight w:val="0"/>
                  <w:marTop w:val="0"/>
                  <w:marBottom w:val="0"/>
                  <w:divBdr>
                    <w:top w:val="none" w:sz="0" w:space="0" w:color="auto"/>
                    <w:left w:val="none" w:sz="0" w:space="0" w:color="auto"/>
                    <w:bottom w:val="none" w:sz="0" w:space="0" w:color="auto"/>
                    <w:right w:val="none" w:sz="0" w:space="0" w:color="auto"/>
                  </w:divBdr>
                </w:div>
                <w:div w:id="1796411814">
                  <w:marLeft w:val="0"/>
                  <w:marRight w:val="0"/>
                  <w:marTop w:val="0"/>
                  <w:marBottom w:val="0"/>
                  <w:divBdr>
                    <w:top w:val="none" w:sz="0" w:space="0" w:color="auto"/>
                    <w:left w:val="none" w:sz="0" w:space="0" w:color="auto"/>
                    <w:bottom w:val="none" w:sz="0" w:space="0" w:color="auto"/>
                    <w:right w:val="none" w:sz="0" w:space="0" w:color="auto"/>
                  </w:divBdr>
                </w:div>
                <w:div w:id="751466203">
                  <w:marLeft w:val="0"/>
                  <w:marRight w:val="0"/>
                  <w:marTop w:val="0"/>
                  <w:marBottom w:val="0"/>
                  <w:divBdr>
                    <w:top w:val="none" w:sz="0" w:space="0" w:color="auto"/>
                    <w:left w:val="none" w:sz="0" w:space="0" w:color="auto"/>
                    <w:bottom w:val="none" w:sz="0" w:space="0" w:color="auto"/>
                    <w:right w:val="none" w:sz="0" w:space="0" w:color="auto"/>
                  </w:divBdr>
                </w:div>
                <w:div w:id="1521621898">
                  <w:marLeft w:val="0"/>
                  <w:marRight w:val="0"/>
                  <w:marTop w:val="0"/>
                  <w:marBottom w:val="0"/>
                  <w:divBdr>
                    <w:top w:val="none" w:sz="0" w:space="0" w:color="auto"/>
                    <w:left w:val="none" w:sz="0" w:space="0" w:color="auto"/>
                    <w:bottom w:val="none" w:sz="0" w:space="0" w:color="auto"/>
                    <w:right w:val="none" w:sz="0" w:space="0" w:color="auto"/>
                  </w:divBdr>
                </w:div>
                <w:div w:id="529689268">
                  <w:marLeft w:val="0"/>
                  <w:marRight w:val="0"/>
                  <w:marTop w:val="0"/>
                  <w:marBottom w:val="0"/>
                  <w:divBdr>
                    <w:top w:val="none" w:sz="0" w:space="0" w:color="auto"/>
                    <w:left w:val="none" w:sz="0" w:space="0" w:color="auto"/>
                    <w:bottom w:val="none" w:sz="0" w:space="0" w:color="auto"/>
                    <w:right w:val="none" w:sz="0" w:space="0" w:color="auto"/>
                  </w:divBdr>
                </w:div>
                <w:div w:id="806702171">
                  <w:marLeft w:val="0"/>
                  <w:marRight w:val="0"/>
                  <w:marTop w:val="0"/>
                  <w:marBottom w:val="0"/>
                  <w:divBdr>
                    <w:top w:val="none" w:sz="0" w:space="0" w:color="auto"/>
                    <w:left w:val="none" w:sz="0" w:space="0" w:color="auto"/>
                    <w:bottom w:val="none" w:sz="0" w:space="0" w:color="auto"/>
                    <w:right w:val="none" w:sz="0" w:space="0" w:color="auto"/>
                  </w:divBdr>
                </w:div>
                <w:div w:id="1871725663">
                  <w:marLeft w:val="0"/>
                  <w:marRight w:val="0"/>
                  <w:marTop w:val="0"/>
                  <w:marBottom w:val="0"/>
                  <w:divBdr>
                    <w:top w:val="none" w:sz="0" w:space="0" w:color="auto"/>
                    <w:left w:val="none" w:sz="0" w:space="0" w:color="auto"/>
                    <w:bottom w:val="none" w:sz="0" w:space="0" w:color="auto"/>
                    <w:right w:val="none" w:sz="0" w:space="0" w:color="auto"/>
                  </w:divBdr>
                </w:div>
                <w:div w:id="98645752">
                  <w:marLeft w:val="0"/>
                  <w:marRight w:val="0"/>
                  <w:marTop w:val="0"/>
                  <w:marBottom w:val="0"/>
                  <w:divBdr>
                    <w:top w:val="none" w:sz="0" w:space="0" w:color="auto"/>
                    <w:left w:val="none" w:sz="0" w:space="0" w:color="auto"/>
                    <w:bottom w:val="none" w:sz="0" w:space="0" w:color="auto"/>
                    <w:right w:val="none" w:sz="0" w:space="0" w:color="auto"/>
                  </w:divBdr>
                </w:div>
                <w:div w:id="1710377097">
                  <w:marLeft w:val="0"/>
                  <w:marRight w:val="0"/>
                  <w:marTop w:val="0"/>
                  <w:marBottom w:val="0"/>
                  <w:divBdr>
                    <w:top w:val="none" w:sz="0" w:space="0" w:color="auto"/>
                    <w:left w:val="none" w:sz="0" w:space="0" w:color="auto"/>
                    <w:bottom w:val="none" w:sz="0" w:space="0" w:color="auto"/>
                    <w:right w:val="none" w:sz="0" w:space="0" w:color="auto"/>
                  </w:divBdr>
                </w:div>
                <w:div w:id="1434790237">
                  <w:marLeft w:val="0"/>
                  <w:marRight w:val="0"/>
                  <w:marTop w:val="0"/>
                  <w:marBottom w:val="0"/>
                  <w:divBdr>
                    <w:top w:val="none" w:sz="0" w:space="0" w:color="auto"/>
                    <w:left w:val="none" w:sz="0" w:space="0" w:color="auto"/>
                    <w:bottom w:val="none" w:sz="0" w:space="0" w:color="auto"/>
                    <w:right w:val="none" w:sz="0" w:space="0" w:color="auto"/>
                  </w:divBdr>
                </w:div>
                <w:div w:id="1733038042">
                  <w:marLeft w:val="0"/>
                  <w:marRight w:val="0"/>
                  <w:marTop w:val="0"/>
                  <w:marBottom w:val="0"/>
                  <w:divBdr>
                    <w:top w:val="none" w:sz="0" w:space="0" w:color="auto"/>
                    <w:left w:val="none" w:sz="0" w:space="0" w:color="auto"/>
                    <w:bottom w:val="none" w:sz="0" w:space="0" w:color="auto"/>
                    <w:right w:val="none" w:sz="0" w:space="0" w:color="auto"/>
                  </w:divBdr>
                </w:div>
                <w:div w:id="426508392">
                  <w:marLeft w:val="0"/>
                  <w:marRight w:val="0"/>
                  <w:marTop w:val="0"/>
                  <w:marBottom w:val="0"/>
                  <w:divBdr>
                    <w:top w:val="none" w:sz="0" w:space="0" w:color="auto"/>
                    <w:left w:val="none" w:sz="0" w:space="0" w:color="auto"/>
                    <w:bottom w:val="none" w:sz="0" w:space="0" w:color="auto"/>
                    <w:right w:val="none" w:sz="0" w:space="0" w:color="auto"/>
                  </w:divBdr>
                </w:div>
                <w:div w:id="694770966">
                  <w:marLeft w:val="0"/>
                  <w:marRight w:val="0"/>
                  <w:marTop w:val="0"/>
                  <w:marBottom w:val="0"/>
                  <w:divBdr>
                    <w:top w:val="none" w:sz="0" w:space="0" w:color="auto"/>
                    <w:left w:val="none" w:sz="0" w:space="0" w:color="auto"/>
                    <w:bottom w:val="none" w:sz="0" w:space="0" w:color="auto"/>
                    <w:right w:val="none" w:sz="0" w:space="0" w:color="auto"/>
                  </w:divBdr>
                </w:div>
                <w:div w:id="982463868">
                  <w:marLeft w:val="0"/>
                  <w:marRight w:val="0"/>
                  <w:marTop w:val="0"/>
                  <w:marBottom w:val="0"/>
                  <w:divBdr>
                    <w:top w:val="none" w:sz="0" w:space="0" w:color="auto"/>
                    <w:left w:val="none" w:sz="0" w:space="0" w:color="auto"/>
                    <w:bottom w:val="none" w:sz="0" w:space="0" w:color="auto"/>
                    <w:right w:val="none" w:sz="0" w:space="0" w:color="auto"/>
                  </w:divBdr>
                </w:div>
                <w:div w:id="1602642903">
                  <w:marLeft w:val="0"/>
                  <w:marRight w:val="0"/>
                  <w:marTop w:val="0"/>
                  <w:marBottom w:val="0"/>
                  <w:divBdr>
                    <w:top w:val="none" w:sz="0" w:space="0" w:color="auto"/>
                    <w:left w:val="none" w:sz="0" w:space="0" w:color="auto"/>
                    <w:bottom w:val="none" w:sz="0" w:space="0" w:color="auto"/>
                    <w:right w:val="none" w:sz="0" w:space="0" w:color="auto"/>
                  </w:divBdr>
                </w:div>
                <w:div w:id="1183788571">
                  <w:marLeft w:val="0"/>
                  <w:marRight w:val="0"/>
                  <w:marTop w:val="0"/>
                  <w:marBottom w:val="0"/>
                  <w:divBdr>
                    <w:top w:val="none" w:sz="0" w:space="0" w:color="auto"/>
                    <w:left w:val="none" w:sz="0" w:space="0" w:color="auto"/>
                    <w:bottom w:val="none" w:sz="0" w:space="0" w:color="auto"/>
                    <w:right w:val="none" w:sz="0" w:space="0" w:color="auto"/>
                  </w:divBdr>
                </w:div>
                <w:div w:id="1413310962">
                  <w:marLeft w:val="0"/>
                  <w:marRight w:val="0"/>
                  <w:marTop w:val="0"/>
                  <w:marBottom w:val="0"/>
                  <w:divBdr>
                    <w:top w:val="none" w:sz="0" w:space="0" w:color="auto"/>
                    <w:left w:val="none" w:sz="0" w:space="0" w:color="auto"/>
                    <w:bottom w:val="none" w:sz="0" w:space="0" w:color="auto"/>
                    <w:right w:val="none" w:sz="0" w:space="0" w:color="auto"/>
                  </w:divBdr>
                </w:div>
                <w:div w:id="2144344023">
                  <w:marLeft w:val="0"/>
                  <w:marRight w:val="0"/>
                  <w:marTop w:val="0"/>
                  <w:marBottom w:val="0"/>
                  <w:divBdr>
                    <w:top w:val="none" w:sz="0" w:space="0" w:color="auto"/>
                    <w:left w:val="none" w:sz="0" w:space="0" w:color="auto"/>
                    <w:bottom w:val="none" w:sz="0" w:space="0" w:color="auto"/>
                    <w:right w:val="none" w:sz="0" w:space="0" w:color="auto"/>
                  </w:divBdr>
                </w:div>
                <w:div w:id="623850111">
                  <w:marLeft w:val="0"/>
                  <w:marRight w:val="0"/>
                  <w:marTop w:val="0"/>
                  <w:marBottom w:val="0"/>
                  <w:divBdr>
                    <w:top w:val="none" w:sz="0" w:space="0" w:color="auto"/>
                    <w:left w:val="none" w:sz="0" w:space="0" w:color="auto"/>
                    <w:bottom w:val="none" w:sz="0" w:space="0" w:color="auto"/>
                    <w:right w:val="none" w:sz="0" w:space="0" w:color="auto"/>
                  </w:divBdr>
                </w:div>
                <w:div w:id="1290208015">
                  <w:marLeft w:val="0"/>
                  <w:marRight w:val="0"/>
                  <w:marTop w:val="0"/>
                  <w:marBottom w:val="0"/>
                  <w:divBdr>
                    <w:top w:val="none" w:sz="0" w:space="0" w:color="auto"/>
                    <w:left w:val="none" w:sz="0" w:space="0" w:color="auto"/>
                    <w:bottom w:val="none" w:sz="0" w:space="0" w:color="auto"/>
                    <w:right w:val="none" w:sz="0" w:space="0" w:color="auto"/>
                  </w:divBdr>
                </w:div>
                <w:div w:id="1445270149">
                  <w:marLeft w:val="0"/>
                  <w:marRight w:val="0"/>
                  <w:marTop w:val="0"/>
                  <w:marBottom w:val="0"/>
                  <w:divBdr>
                    <w:top w:val="none" w:sz="0" w:space="0" w:color="auto"/>
                    <w:left w:val="none" w:sz="0" w:space="0" w:color="auto"/>
                    <w:bottom w:val="none" w:sz="0" w:space="0" w:color="auto"/>
                    <w:right w:val="none" w:sz="0" w:space="0" w:color="auto"/>
                  </w:divBdr>
                </w:div>
                <w:div w:id="1949316760">
                  <w:marLeft w:val="0"/>
                  <w:marRight w:val="0"/>
                  <w:marTop w:val="0"/>
                  <w:marBottom w:val="0"/>
                  <w:divBdr>
                    <w:top w:val="none" w:sz="0" w:space="0" w:color="auto"/>
                    <w:left w:val="none" w:sz="0" w:space="0" w:color="auto"/>
                    <w:bottom w:val="none" w:sz="0" w:space="0" w:color="auto"/>
                    <w:right w:val="none" w:sz="0" w:space="0" w:color="auto"/>
                  </w:divBdr>
                </w:div>
                <w:div w:id="151456400">
                  <w:marLeft w:val="0"/>
                  <w:marRight w:val="0"/>
                  <w:marTop w:val="0"/>
                  <w:marBottom w:val="0"/>
                  <w:divBdr>
                    <w:top w:val="none" w:sz="0" w:space="0" w:color="auto"/>
                    <w:left w:val="none" w:sz="0" w:space="0" w:color="auto"/>
                    <w:bottom w:val="none" w:sz="0" w:space="0" w:color="auto"/>
                    <w:right w:val="none" w:sz="0" w:space="0" w:color="auto"/>
                  </w:divBdr>
                </w:div>
                <w:div w:id="774978413">
                  <w:marLeft w:val="0"/>
                  <w:marRight w:val="0"/>
                  <w:marTop w:val="0"/>
                  <w:marBottom w:val="0"/>
                  <w:divBdr>
                    <w:top w:val="none" w:sz="0" w:space="0" w:color="auto"/>
                    <w:left w:val="none" w:sz="0" w:space="0" w:color="auto"/>
                    <w:bottom w:val="none" w:sz="0" w:space="0" w:color="auto"/>
                    <w:right w:val="none" w:sz="0" w:space="0" w:color="auto"/>
                  </w:divBdr>
                </w:div>
                <w:div w:id="1533230159">
                  <w:marLeft w:val="0"/>
                  <w:marRight w:val="0"/>
                  <w:marTop w:val="0"/>
                  <w:marBottom w:val="0"/>
                  <w:divBdr>
                    <w:top w:val="none" w:sz="0" w:space="0" w:color="auto"/>
                    <w:left w:val="none" w:sz="0" w:space="0" w:color="auto"/>
                    <w:bottom w:val="none" w:sz="0" w:space="0" w:color="auto"/>
                    <w:right w:val="none" w:sz="0" w:space="0" w:color="auto"/>
                  </w:divBdr>
                </w:div>
                <w:div w:id="1010983113">
                  <w:marLeft w:val="0"/>
                  <w:marRight w:val="0"/>
                  <w:marTop w:val="0"/>
                  <w:marBottom w:val="0"/>
                  <w:divBdr>
                    <w:top w:val="none" w:sz="0" w:space="0" w:color="auto"/>
                    <w:left w:val="none" w:sz="0" w:space="0" w:color="auto"/>
                    <w:bottom w:val="none" w:sz="0" w:space="0" w:color="auto"/>
                    <w:right w:val="none" w:sz="0" w:space="0" w:color="auto"/>
                  </w:divBdr>
                </w:div>
                <w:div w:id="896937934">
                  <w:marLeft w:val="0"/>
                  <w:marRight w:val="0"/>
                  <w:marTop w:val="0"/>
                  <w:marBottom w:val="0"/>
                  <w:divBdr>
                    <w:top w:val="none" w:sz="0" w:space="0" w:color="auto"/>
                    <w:left w:val="none" w:sz="0" w:space="0" w:color="auto"/>
                    <w:bottom w:val="none" w:sz="0" w:space="0" w:color="auto"/>
                    <w:right w:val="none" w:sz="0" w:space="0" w:color="auto"/>
                  </w:divBdr>
                </w:div>
                <w:div w:id="70856449">
                  <w:marLeft w:val="0"/>
                  <w:marRight w:val="0"/>
                  <w:marTop w:val="0"/>
                  <w:marBottom w:val="0"/>
                  <w:divBdr>
                    <w:top w:val="none" w:sz="0" w:space="0" w:color="auto"/>
                    <w:left w:val="none" w:sz="0" w:space="0" w:color="auto"/>
                    <w:bottom w:val="none" w:sz="0" w:space="0" w:color="auto"/>
                    <w:right w:val="none" w:sz="0" w:space="0" w:color="auto"/>
                  </w:divBdr>
                </w:div>
                <w:div w:id="1522090084">
                  <w:marLeft w:val="0"/>
                  <w:marRight w:val="0"/>
                  <w:marTop w:val="0"/>
                  <w:marBottom w:val="0"/>
                  <w:divBdr>
                    <w:top w:val="none" w:sz="0" w:space="0" w:color="auto"/>
                    <w:left w:val="none" w:sz="0" w:space="0" w:color="auto"/>
                    <w:bottom w:val="none" w:sz="0" w:space="0" w:color="auto"/>
                    <w:right w:val="none" w:sz="0" w:space="0" w:color="auto"/>
                  </w:divBdr>
                </w:div>
                <w:div w:id="1153833511">
                  <w:marLeft w:val="0"/>
                  <w:marRight w:val="0"/>
                  <w:marTop w:val="0"/>
                  <w:marBottom w:val="0"/>
                  <w:divBdr>
                    <w:top w:val="none" w:sz="0" w:space="0" w:color="auto"/>
                    <w:left w:val="none" w:sz="0" w:space="0" w:color="auto"/>
                    <w:bottom w:val="none" w:sz="0" w:space="0" w:color="auto"/>
                    <w:right w:val="none" w:sz="0" w:space="0" w:color="auto"/>
                  </w:divBdr>
                </w:div>
                <w:div w:id="1618439526">
                  <w:marLeft w:val="0"/>
                  <w:marRight w:val="0"/>
                  <w:marTop w:val="0"/>
                  <w:marBottom w:val="0"/>
                  <w:divBdr>
                    <w:top w:val="none" w:sz="0" w:space="0" w:color="auto"/>
                    <w:left w:val="none" w:sz="0" w:space="0" w:color="auto"/>
                    <w:bottom w:val="none" w:sz="0" w:space="0" w:color="auto"/>
                    <w:right w:val="none" w:sz="0" w:space="0" w:color="auto"/>
                  </w:divBdr>
                </w:div>
                <w:div w:id="169683960">
                  <w:marLeft w:val="0"/>
                  <w:marRight w:val="0"/>
                  <w:marTop w:val="0"/>
                  <w:marBottom w:val="0"/>
                  <w:divBdr>
                    <w:top w:val="none" w:sz="0" w:space="0" w:color="auto"/>
                    <w:left w:val="none" w:sz="0" w:space="0" w:color="auto"/>
                    <w:bottom w:val="none" w:sz="0" w:space="0" w:color="auto"/>
                    <w:right w:val="none" w:sz="0" w:space="0" w:color="auto"/>
                  </w:divBdr>
                </w:div>
                <w:div w:id="1867861426">
                  <w:marLeft w:val="0"/>
                  <w:marRight w:val="0"/>
                  <w:marTop w:val="0"/>
                  <w:marBottom w:val="0"/>
                  <w:divBdr>
                    <w:top w:val="none" w:sz="0" w:space="0" w:color="auto"/>
                    <w:left w:val="none" w:sz="0" w:space="0" w:color="auto"/>
                    <w:bottom w:val="none" w:sz="0" w:space="0" w:color="auto"/>
                    <w:right w:val="none" w:sz="0" w:space="0" w:color="auto"/>
                  </w:divBdr>
                </w:div>
                <w:div w:id="1197087387">
                  <w:marLeft w:val="0"/>
                  <w:marRight w:val="0"/>
                  <w:marTop w:val="0"/>
                  <w:marBottom w:val="0"/>
                  <w:divBdr>
                    <w:top w:val="none" w:sz="0" w:space="0" w:color="auto"/>
                    <w:left w:val="none" w:sz="0" w:space="0" w:color="auto"/>
                    <w:bottom w:val="none" w:sz="0" w:space="0" w:color="auto"/>
                    <w:right w:val="none" w:sz="0" w:space="0" w:color="auto"/>
                  </w:divBdr>
                </w:div>
                <w:div w:id="961424386">
                  <w:marLeft w:val="0"/>
                  <w:marRight w:val="0"/>
                  <w:marTop w:val="0"/>
                  <w:marBottom w:val="0"/>
                  <w:divBdr>
                    <w:top w:val="none" w:sz="0" w:space="0" w:color="auto"/>
                    <w:left w:val="none" w:sz="0" w:space="0" w:color="auto"/>
                    <w:bottom w:val="none" w:sz="0" w:space="0" w:color="auto"/>
                    <w:right w:val="none" w:sz="0" w:space="0" w:color="auto"/>
                  </w:divBdr>
                </w:div>
                <w:div w:id="1372421673">
                  <w:marLeft w:val="0"/>
                  <w:marRight w:val="0"/>
                  <w:marTop w:val="0"/>
                  <w:marBottom w:val="0"/>
                  <w:divBdr>
                    <w:top w:val="none" w:sz="0" w:space="0" w:color="auto"/>
                    <w:left w:val="none" w:sz="0" w:space="0" w:color="auto"/>
                    <w:bottom w:val="none" w:sz="0" w:space="0" w:color="auto"/>
                    <w:right w:val="none" w:sz="0" w:space="0" w:color="auto"/>
                  </w:divBdr>
                </w:div>
                <w:div w:id="337969724">
                  <w:marLeft w:val="0"/>
                  <w:marRight w:val="0"/>
                  <w:marTop w:val="0"/>
                  <w:marBottom w:val="0"/>
                  <w:divBdr>
                    <w:top w:val="none" w:sz="0" w:space="0" w:color="auto"/>
                    <w:left w:val="none" w:sz="0" w:space="0" w:color="auto"/>
                    <w:bottom w:val="none" w:sz="0" w:space="0" w:color="auto"/>
                    <w:right w:val="none" w:sz="0" w:space="0" w:color="auto"/>
                  </w:divBdr>
                </w:div>
                <w:div w:id="1262492593">
                  <w:marLeft w:val="0"/>
                  <w:marRight w:val="0"/>
                  <w:marTop w:val="0"/>
                  <w:marBottom w:val="0"/>
                  <w:divBdr>
                    <w:top w:val="none" w:sz="0" w:space="0" w:color="auto"/>
                    <w:left w:val="none" w:sz="0" w:space="0" w:color="auto"/>
                    <w:bottom w:val="none" w:sz="0" w:space="0" w:color="auto"/>
                    <w:right w:val="none" w:sz="0" w:space="0" w:color="auto"/>
                  </w:divBdr>
                </w:div>
                <w:div w:id="1975985728">
                  <w:marLeft w:val="0"/>
                  <w:marRight w:val="0"/>
                  <w:marTop w:val="0"/>
                  <w:marBottom w:val="0"/>
                  <w:divBdr>
                    <w:top w:val="none" w:sz="0" w:space="0" w:color="auto"/>
                    <w:left w:val="none" w:sz="0" w:space="0" w:color="auto"/>
                    <w:bottom w:val="none" w:sz="0" w:space="0" w:color="auto"/>
                    <w:right w:val="none" w:sz="0" w:space="0" w:color="auto"/>
                  </w:divBdr>
                </w:div>
                <w:div w:id="1792167740">
                  <w:marLeft w:val="0"/>
                  <w:marRight w:val="0"/>
                  <w:marTop w:val="0"/>
                  <w:marBottom w:val="0"/>
                  <w:divBdr>
                    <w:top w:val="none" w:sz="0" w:space="0" w:color="auto"/>
                    <w:left w:val="none" w:sz="0" w:space="0" w:color="auto"/>
                    <w:bottom w:val="none" w:sz="0" w:space="0" w:color="auto"/>
                    <w:right w:val="none" w:sz="0" w:space="0" w:color="auto"/>
                  </w:divBdr>
                </w:div>
                <w:div w:id="1115713767">
                  <w:marLeft w:val="0"/>
                  <w:marRight w:val="0"/>
                  <w:marTop w:val="0"/>
                  <w:marBottom w:val="0"/>
                  <w:divBdr>
                    <w:top w:val="none" w:sz="0" w:space="0" w:color="auto"/>
                    <w:left w:val="none" w:sz="0" w:space="0" w:color="auto"/>
                    <w:bottom w:val="none" w:sz="0" w:space="0" w:color="auto"/>
                    <w:right w:val="none" w:sz="0" w:space="0" w:color="auto"/>
                  </w:divBdr>
                </w:div>
                <w:div w:id="179398259">
                  <w:marLeft w:val="0"/>
                  <w:marRight w:val="0"/>
                  <w:marTop w:val="0"/>
                  <w:marBottom w:val="0"/>
                  <w:divBdr>
                    <w:top w:val="none" w:sz="0" w:space="0" w:color="auto"/>
                    <w:left w:val="none" w:sz="0" w:space="0" w:color="auto"/>
                    <w:bottom w:val="none" w:sz="0" w:space="0" w:color="auto"/>
                    <w:right w:val="none" w:sz="0" w:space="0" w:color="auto"/>
                  </w:divBdr>
                </w:div>
                <w:div w:id="1863085472">
                  <w:marLeft w:val="0"/>
                  <w:marRight w:val="0"/>
                  <w:marTop w:val="0"/>
                  <w:marBottom w:val="0"/>
                  <w:divBdr>
                    <w:top w:val="none" w:sz="0" w:space="0" w:color="auto"/>
                    <w:left w:val="none" w:sz="0" w:space="0" w:color="auto"/>
                    <w:bottom w:val="none" w:sz="0" w:space="0" w:color="auto"/>
                    <w:right w:val="none" w:sz="0" w:space="0" w:color="auto"/>
                  </w:divBdr>
                </w:div>
                <w:div w:id="761728655">
                  <w:marLeft w:val="0"/>
                  <w:marRight w:val="0"/>
                  <w:marTop w:val="0"/>
                  <w:marBottom w:val="0"/>
                  <w:divBdr>
                    <w:top w:val="none" w:sz="0" w:space="0" w:color="auto"/>
                    <w:left w:val="none" w:sz="0" w:space="0" w:color="auto"/>
                    <w:bottom w:val="none" w:sz="0" w:space="0" w:color="auto"/>
                    <w:right w:val="none" w:sz="0" w:space="0" w:color="auto"/>
                  </w:divBdr>
                </w:div>
                <w:div w:id="469632409">
                  <w:marLeft w:val="0"/>
                  <w:marRight w:val="0"/>
                  <w:marTop w:val="0"/>
                  <w:marBottom w:val="0"/>
                  <w:divBdr>
                    <w:top w:val="none" w:sz="0" w:space="0" w:color="auto"/>
                    <w:left w:val="none" w:sz="0" w:space="0" w:color="auto"/>
                    <w:bottom w:val="none" w:sz="0" w:space="0" w:color="auto"/>
                    <w:right w:val="none" w:sz="0" w:space="0" w:color="auto"/>
                  </w:divBdr>
                </w:div>
                <w:div w:id="1340935845">
                  <w:marLeft w:val="0"/>
                  <w:marRight w:val="0"/>
                  <w:marTop w:val="0"/>
                  <w:marBottom w:val="0"/>
                  <w:divBdr>
                    <w:top w:val="none" w:sz="0" w:space="0" w:color="auto"/>
                    <w:left w:val="none" w:sz="0" w:space="0" w:color="auto"/>
                    <w:bottom w:val="none" w:sz="0" w:space="0" w:color="auto"/>
                    <w:right w:val="none" w:sz="0" w:space="0" w:color="auto"/>
                  </w:divBdr>
                </w:div>
                <w:div w:id="1386022839">
                  <w:marLeft w:val="0"/>
                  <w:marRight w:val="0"/>
                  <w:marTop w:val="0"/>
                  <w:marBottom w:val="0"/>
                  <w:divBdr>
                    <w:top w:val="none" w:sz="0" w:space="0" w:color="auto"/>
                    <w:left w:val="none" w:sz="0" w:space="0" w:color="auto"/>
                    <w:bottom w:val="none" w:sz="0" w:space="0" w:color="auto"/>
                    <w:right w:val="none" w:sz="0" w:space="0" w:color="auto"/>
                  </w:divBdr>
                </w:div>
                <w:div w:id="2092509271">
                  <w:marLeft w:val="0"/>
                  <w:marRight w:val="0"/>
                  <w:marTop w:val="0"/>
                  <w:marBottom w:val="0"/>
                  <w:divBdr>
                    <w:top w:val="none" w:sz="0" w:space="0" w:color="auto"/>
                    <w:left w:val="none" w:sz="0" w:space="0" w:color="auto"/>
                    <w:bottom w:val="none" w:sz="0" w:space="0" w:color="auto"/>
                    <w:right w:val="none" w:sz="0" w:space="0" w:color="auto"/>
                  </w:divBdr>
                </w:div>
                <w:div w:id="412435195">
                  <w:marLeft w:val="0"/>
                  <w:marRight w:val="0"/>
                  <w:marTop w:val="0"/>
                  <w:marBottom w:val="0"/>
                  <w:divBdr>
                    <w:top w:val="none" w:sz="0" w:space="0" w:color="auto"/>
                    <w:left w:val="none" w:sz="0" w:space="0" w:color="auto"/>
                    <w:bottom w:val="none" w:sz="0" w:space="0" w:color="auto"/>
                    <w:right w:val="none" w:sz="0" w:space="0" w:color="auto"/>
                  </w:divBdr>
                </w:div>
                <w:div w:id="683173407">
                  <w:marLeft w:val="0"/>
                  <w:marRight w:val="0"/>
                  <w:marTop w:val="0"/>
                  <w:marBottom w:val="0"/>
                  <w:divBdr>
                    <w:top w:val="none" w:sz="0" w:space="0" w:color="auto"/>
                    <w:left w:val="none" w:sz="0" w:space="0" w:color="auto"/>
                    <w:bottom w:val="none" w:sz="0" w:space="0" w:color="auto"/>
                    <w:right w:val="none" w:sz="0" w:space="0" w:color="auto"/>
                  </w:divBdr>
                </w:div>
                <w:div w:id="1453937103">
                  <w:marLeft w:val="0"/>
                  <w:marRight w:val="0"/>
                  <w:marTop w:val="0"/>
                  <w:marBottom w:val="0"/>
                  <w:divBdr>
                    <w:top w:val="none" w:sz="0" w:space="0" w:color="auto"/>
                    <w:left w:val="none" w:sz="0" w:space="0" w:color="auto"/>
                    <w:bottom w:val="none" w:sz="0" w:space="0" w:color="auto"/>
                    <w:right w:val="none" w:sz="0" w:space="0" w:color="auto"/>
                  </w:divBdr>
                </w:div>
                <w:div w:id="531109179">
                  <w:marLeft w:val="0"/>
                  <w:marRight w:val="0"/>
                  <w:marTop w:val="0"/>
                  <w:marBottom w:val="0"/>
                  <w:divBdr>
                    <w:top w:val="none" w:sz="0" w:space="0" w:color="auto"/>
                    <w:left w:val="none" w:sz="0" w:space="0" w:color="auto"/>
                    <w:bottom w:val="none" w:sz="0" w:space="0" w:color="auto"/>
                    <w:right w:val="none" w:sz="0" w:space="0" w:color="auto"/>
                  </w:divBdr>
                </w:div>
                <w:div w:id="337391828">
                  <w:marLeft w:val="0"/>
                  <w:marRight w:val="0"/>
                  <w:marTop w:val="0"/>
                  <w:marBottom w:val="0"/>
                  <w:divBdr>
                    <w:top w:val="none" w:sz="0" w:space="0" w:color="auto"/>
                    <w:left w:val="none" w:sz="0" w:space="0" w:color="auto"/>
                    <w:bottom w:val="none" w:sz="0" w:space="0" w:color="auto"/>
                    <w:right w:val="none" w:sz="0" w:space="0" w:color="auto"/>
                  </w:divBdr>
                </w:div>
                <w:div w:id="1041898078">
                  <w:marLeft w:val="0"/>
                  <w:marRight w:val="0"/>
                  <w:marTop w:val="0"/>
                  <w:marBottom w:val="0"/>
                  <w:divBdr>
                    <w:top w:val="none" w:sz="0" w:space="0" w:color="auto"/>
                    <w:left w:val="none" w:sz="0" w:space="0" w:color="auto"/>
                    <w:bottom w:val="none" w:sz="0" w:space="0" w:color="auto"/>
                    <w:right w:val="none" w:sz="0" w:space="0" w:color="auto"/>
                  </w:divBdr>
                </w:div>
                <w:div w:id="475533380">
                  <w:marLeft w:val="0"/>
                  <w:marRight w:val="0"/>
                  <w:marTop w:val="0"/>
                  <w:marBottom w:val="0"/>
                  <w:divBdr>
                    <w:top w:val="none" w:sz="0" w:space="0" w:color="auto"/>
                    <w:left w:val="none" w:sz="0" w:space="0" w:color="auto"/>
                    <w:bottom w:val="none" w:sz="0" w:space="0" w:color="auto"/>
                    <w:right w:val="none" w:sz="0" w:space="0" w:color="auto"/>
                  </w:divBdr>
                </w:div>
                <w:div w:id="207423076">
                  <w:marLeft w:val="0"/>
                  <w:marRight w:val="0"/>
                  <w:marTop w:val="0"/>
                  <w:marBottom w:val="0"/>
                  <w:divBdr>
                    <w:top w:val="none" w:sz="0" w:space="0" w:color="auto"/>
                    <w:left w:val="none" w:sz="0" w:space="0" w:color="auto"/>
                    <w:bottom w:val="none" w:sz="0" w:space="0" w:color="auto"/>
                    <w:right w:val="none" w:sz="0" w:space="0" w:color="auto"/>
                  </w:divBdr>
                </w:div>
                <w:div w:id="755202583">
                  <w:marLeft w:val="0"/>
                  <w:marRight w:val="0"/>
                  <w:marTop w:val="0"/>
                  <w:marBottom w:val="0"/>
                  <w:divBdr>
                    <w:top w:val="none" w:sz="0" w:space="0" w:color="auto"/>
                    <w:left w:val="none" w:sz="0" w:space="0" w:color="auto"/>
                    <w:bottom w:val="none" w:sz="0" w:space="0" w:color="auto"/>
                    <w:right w:val="none" w:sz="0" w:space="0" w:color="auto"/>
                  </w:divBdr>
                </w:div>
                <w:div w:id="1612930138">
                  <w:marLeft w:val="0"/>
                  <w:marRight w:val="0"/>
                  <w:marTop w:val="0"/>
                  <w:marBottom w:val="0"/>
                  <w:divBdr>
                    <w:top w:val="none" w:sz="0" w:space="0" w:color="auto"/>
                    <w:left w:val="none" w:sz="0" w:space="0" w:color="auto"/>
                    <w:bottom w:val="none" w:sz="0" w:space="0" w:color="auto"/>
                    <w:right w:val="none" w:sz="0" w:space="0" w:color="auto"/>
                  </w:divBdr>
                </w:div>
                <w:div w:id="414205072">
                  <w:marLeft w:val="0"/>
                  <w:marRight w:val="0"/>
                  <w:marTop w:val="0"/>
                  <w:marBottom w:val="0"/>
                  <w:divBdr>
                    <w:top w:val="none" w:sz="0" w:space="0" w:color="auto"/>
                    <w:left w:val="none" w:sz="0" w:space="0" w:color="auto"/>
                    <w:bottom w:val="none" w:sz="0" w:space="0" w:color="auto"/>
                    <w:right w:val="none" w:sz="0" w:space="0" w:color="auto"/>
                  </w:divBdr>
                </w:div>
                <w:div w:id="1754668000">
                  <w:marLeft w:val="0"/>
                  <w:marRight w:val="0"/>
                  <w:marTop w:val="0"/>
                  <w:marBottom w:val="0"/>
                  <w:divBdr>
                    <w:top w:val="none" w:sz="0" w:space="0" w:color="auto"/>
                    <w:left w:val="none" w:sz="0" w:space="0" w:color="auto"/>
                    <w:bottom w:val="none" w:sz="0" w:space="0" w:color="auto"/>
                    <w:right w:val="none" w:sz="0" w:space="0" w:color="auto"/>
                  </w:divBdr>
                </w:div>
                <w:div w:id="1605920429">
                  <w:marLeft w:val="0"/>
                  <w:marRight w:val="0"/>
                  <w:marTop w:val="0"/>
                  <w:marBottom w:val="0"/>
                  <w:divBdr>
                    <w:top w:val="none" w:sz="0" w:space="0" w:color="auto"/>
                    <w:left w:val="none" w:sz="0" w:space="0" w:color="auto"/>
                    <w:bottom w:val="none" w:sz="0" w:space="0" w:color="auto"/>
                    <w:right w:val="none" w:sz="0" w:space="0" w:color="auto"/>
                  </w:divBdr>
                </w:div>
                <w:div w:id="723218987">
                  <w:marLeft w:val="0"/>
                  <w:marRight w:val="0"/>
                  <w:marTop w:val="0"/>
                  <w:marBottom w:val="0"/>
                  <w:divBdr>
                    <w:top w:val="none" w:sz="0" w:space="0" w:color="auto"/>
                    <w:left w:val="none" w:sz="0" w:space="0" w:color="auto"/>
                    <w:bottom w:val="none" w:sz="0" w:space="0" w:color="auto"/>
                    <w:right w:val="none" w:sz="0" w:space="0" w:color="auto"/>
                  </w:divBdr>
                </w:div>
                <w:div w:id="368459623">
                  <w:marLeft w:val="0"/>
                  <w:marRight w:val="0"/>
                  <w:marTop w:val="0"/>
                  <w:marBottom w:val="0"/>
                  <w:divBdr>
                    <w:top w:val="none" w:sz="0" w:space="0" w:color="auto"/>
                    <w:left w:val="none" w:sz="0" w:space="0" w:color="auto"/>
                    <w:bottom w:val="none" w:sz="0" w:space="0" w:color="auto"/>
                    <w:right w:val="none" w:sz="0" w:space="0" w:color="auto"/>
                  </w:divBdr>
                </w:div>
                <w:div w:id="1872840107">
                  <w:marLeft w:val="0"/>
                  <w:marRight w:val="0"/>
                  <w:marTop w:val="0"/>
                  <w:marBottom w:val="0"/>
                  <w:divBdr>
                    <w:top w:val="none" w:sz="0" w:space="0" w:color="auto"/>
                    <w:left w:val="none" w:sz="0" w:space="0" w:color="auto"/>
                    <w:bottom w:val="none" w:sz="0" w:space="0" w:color="auto"/>
                    <w:right w:val="none" w:sz="0" w:space="0" w:color="auto"/>
                  </w:divBdr>
                </w:div>
                <w:div w:id="1137724986">
                  <w:marLeft w:val="0"/>
                  <w:marRight w:val="0"/>
                  <w:marTop w:val="0"/>
                  <w:marBottom w:val="0"/>
                  <w:divBdr>
                    <w:top w:val="none" w:sz="0" w:space="0" w:color="auto"/>
                    <w:left w:val="none" w:sz="0" w:space="0" w:color="auto"/>
                    <w:bottom w:val="none" w:sz="0" w:space="0" w:color="auto"/>
                    <w:right w:val="none" w:sz="0" w:space="0" w:color="auto"/>
                  </w:divBdr>
                </w:div>
                <w:div w:id="447428895">
                  <w:marLeft w:val="0"/>
                  <w:marRight w:val="0"/>
                  <w:marTop w:val="0"/>
                  <w:marBottom w:val="0"/>
                  <w:divBdr>
                    <w:top w:val="none" w:sz="0" w:space="0" w:color="auto"/>
                    <w:left w:val="none" w:sz="0" w:space="0" w:color="auto"/>
                    <w:bottom w:val="none" w:sz="0" w:space="0" w:color="auto"/>
                    <w:right w:val="none" w:sz="0" w:space="0" w:color="auto"/>
                  </w:divBdr>
                </w:div>
                <w:div w:id="1822887907">
                  <w:marLeft w:val="0"/>
                  <w:marRight w:val="0"/>
                  <w:marTop w:val="0"/>
                  <w:marBottom w:val="0"/>
                  <w:divBdr>
                    <w:top w:val="none" w:sz="0" w:space="0" w:color="auto"/>
                    <w:left w:val="none" w:sz="0" w:space="0" w:color="auto"/>
                    <w:bottom w:val="none" w:sz="0" w:space="0" w:color="auto"/>
                    <w:right w:val="none" w:sz="0" w:space="0" w:color="auto"/>
                  </w:divBdr>
                </w:div>
                <w:div w:id="19029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14899">
          <w:marLeft w:val="0"/>
          <w:marRight w:val="0"/>
          <w:marTop w:val="0"/>
          <w:marBottom w:val="0"/>
          <w:divBdr>
            <w:top w:val="none" w:sz="0" w:space="0" w:color="auto"/>
            <w:left w:val="none" w:sz="0" w:space="0" w:color="auto"/>
            <w:bottom w:val="none" w:sz="0" w:space="0" w:color="auto"/>
            <w:right w:val="none" w:sz="0" w:space="0" w:color="auto"/>
          </w:divBdr>
          <w:divsChild>
            <w:div w:id="1058625774">
              <w:marLeft w:val="0"/>
              <w:marRight w:val="0"/>
              <w:marTop w:val="0"/>
              <w:marBottom w:val="0"/>
              <w:divBdr>
                <w:top w:val="none" w:sz="0" w:space="0" w:color="auto"/>
                <w:left w:val="none" w:sz="0" w:space="0" w:color="auto"/>
                <w:bottom w:val="none" w:sz="0" w:space="0" w:color="auto"/>
                <w:right w:val="none" w:sz="0" w:space="0" w:color="auto"/>
              </w:divBdr>
              <w:divsChild>
                <w:div w:id="577449385">
                  <w:marLeft w:val="0"/>
                  <w:marRight w:val="0"/>
                  <w:marTop w:val="0"/>
                  <w:marBottom w:val="0"/>
                  <w:divBdr>
                    <w:top w:val="none" w:sz="0" w:space="0" w:color="auto"/>
                    <w:left w:val="none" w:sz="0" w:space="0" w:color="auto"/>
                    <w:bottom w:val="none" w:sz="0" w:space="0" w:color="auto"/>
                    <w:right w:val="none" w:sz="0" w:space="0" w:color="auto"/>
                  </w:divBdr>
                  <w:divsChild>
                    <w:div w:id="1881671645">
                      <w:marLeft w:val="0"/>
                      <w:marRight w:val="0"/>
                      <w:marTop w:val="0"/>
                      <w:marBottom w:val="0"/>
                      <w:divBdr>
                        <w:top w:val="none" w:sz="0" w:space="0" w:color="auto"/>
                        <w:left w:val="none" w:sz="0" w:space="0" w:color="auto"/>
                        <w:bottom w:val="none" w:sz="0" w:space="0" w:color="auto"/>
                        <w:right w:val="none" w:sz="0" w:space="0" w:color="auto"/>
                      </w:divBdr>
                      <w:divsChild>
                        <w:div w:id="491137767">
                          <w:marLeft w:val="0"/>
                          <w:marRight w:val="0"/>
                          <w:marTop w:val="0"/>
                          <w:marBottom w:val="0"/>
                          <w:divBdr>
                            <w:top w:val="none" w:sz="0" w:space="0" w:color="auto"/>
                            <w:left w:val="none" w:sz="0" w:space="0" w:color="auto"/>
                            <w:bottom w:val="none" w:sz="0" w:space="0" w:color="auto"/>
                            <w:right w:val="none" w:sz="0" w:space="0" w:color="auto"/>
                          </w:divBdr>
                          <w:divsChild>
                            <w:div w:id="194857366">
                              <w:marLeft w:val="0"/>
                              <w:marRight w:val="0"/>
                              <w:marTop w:val="0"/>
                              <w:marBottom w:val="0"/>
                              <w:divBdr>
                                <w:top w:val="none" w:sz="0" w:space="0" w:color="auto"/>
                                <w:left w:val="none" w:sz="0" w:space="0" w:color="auto"/>
                                <w:bottom w:val="none" w:sz="0" w:space="0" w:color="auto"/>
                                <w:right w:val="none" w:sz="0" w:space="0" w:color="auto"/>
                              </w:divBdr>
                              <w:divsChild>
                                <w:div w:id="2052075758">
                                  <w:marLeft w:val="0"/>
                                  <w:marRight w:val="0"/>
                                  <w:marTop w:val="0"/>
                                  <w:marBottom w:val="0"/>
                                  <w:divBdr>
                                    <w:top w:val="none" w:sz="0" w:space="0" w:color="auto"/>
                                    <w:left w:val="none" w:sz="0" w:space="0" w:color="auto"/>
                                    <w:bottom w:val="none" w:sz="0" w:space="0" w:color="auto"/>
                                    <w:right w:val="none" w:sz="0" w:space="0" w:color="auto"/>
                                  </w:divBdr>
                                </w:div>
                                <w:div w:id="1045986561">
                                  <w:marLeft w:val="0"/>
                                  <w:marRight w:val="0"/>
                                  <w:marTop w:val="0"/>
                                  <w:marBottom w:val="0"/>
                                  <w:divBdr>
                                    <w:top w:val="none" w:sz="0" w:space="0" w:color="auto"/>
                                    <w:left w:val="none" w:sz="0" w:space="0" w:color="auto"/>
                                    <w:bottom w:val="none" w:sz="0" w:space="0" w:color="auto"/>
                                    <w:right w:val="none" w:sz="0" w:space="0" w:color="auto"/>
                                  </w:divBdr>
                                </w:div>
                                <w:div w:id="813571340">
                                  <w:marLeft w:val="0"/>
                                  <w:marRight w:val="0"/>
                                  <w:marTop w:val="0"/>
                                  <w:marBottom w:val="0"/>
                                  <w:divBdr>
                                    <w:top w:val="none" w:sz="0" w:space="0" w:color="auto"/>
                                    <w:left w:val="none" w:sz="0" w:space="0" w:color="auto"/>
                                    <w:bottom w:val="none" w:sz="0" w:space="0" w:color="auto"/>
                                    <w:right w:val="none" w:sz="0" w:space="0" w:color="auto"/>
                                  </w:divBdr>
                                </w:div>
                                <w:div w:id="1593006783">
                                  <w:marLeft w:val="0"/>
                                  <w:marRight w:val="0"/>
                                  <w:marTop w:val="0"/>
                                  <w:marBottom w:val="0"/>
                                  <w:divBdr>
                                    <w:top w:val="none" w:sz="0" w:space="0" w:color="auto"/>
                                    <w:left w:val="none" w:sz="0" w:space="0" w:color="auto"/>
                                    <w:bottom w:val="none" w:sz="0" w:space="0" w:color="auto"/>
                                    <w:right w:val="none" w:sz="0" w:space="0" w:color="auto"/>
                                  </w:divBdr>
                                </w:div>
                                <w:div w:id="27997921">
                                  <w:marLeft w:val="0"/>
                                  <w:marRight w:val="0"/>
                                  <w:marTop w:val="0"/>
                                  <w:marBottom w:val="0"/>
                                  <w:divBdr>
                                    <w:top w:val="none" w:sz="0" w:space="0" w:color="auto"/>
                                    <w:left w:val="none" w:sz="0" w:space="0" w:color="auto"/>
                                    <w:bottom w:val="none" w:sz="0" w:space="0" w:color="auto"/>
                                    <w:right w:val="none" w:sz="0" w:space="0" w:color="auto"/>
                                  </w:divBdr>
                                </w:div>
                                <w:div w:id="1938439636">
                                  <w:marLeft w:val="0"/>
                                  <w:marRight w:val="0"/>
                                  <w:marTop w:val="0"/>
                                  <w:marBottom w:val="0"/>
                                  <w:divBdr>
                                    <w:top w:val="none" w:sz="0" w:space="0" w:color="auto"/>
                                    <w:left w:val="none" w:sz="0" w:space="0" w:color="auto"/>
                                    <w:bottom w:val="none" w:sz="0" w:space="0" w:color="auto"/>
                                    <w:right w:val="none" w:sz="0" w:space="0" w:color="auto"/>
                                  </w:divBdr>
                                </w:div>
                                <w:div w:id="102847140">
                                  <w:marLeft w:val="0"/>
                                  <w:marRight w:val="0"/>
                                  <w:marTop w:val="0"/>
                                  <w:marBottom w:val="0"/>
                                  <w:divBdr>
                                    <w:top w:val="none" w:sz="0" w:space="0" w:color="auto"/>
                                    <w:left w:val="none" w:sz="0" w:space="0" w:color="auto"/>
                                    <w:bottom w:val="none" w:sz="0" w:space="0" w:color="auto"/>
                                    <w:right w:val="none" w:sz="0" w:space="0" w:color="auto"/>
                                  </w:divBdr>
                                </w:div>
                                <w:div w:id="197745680">
                                  <w:marLeft w:val="0"/>
                                  <w:marRight w:val="0"/>
                                  <w:marTop w:val="0"/>
                                  <w:marBottom w:val="0"/>
                                  <w:divBdr>
                                    <w:top w:val="none" w:sz="0" w:space="0" w:color="auto"/>
                                    <w:left w:val="none" w:sz="0" w:space="0" w:color="auto"/>
                                    <w:bottom w:val="none" w:sz="0" w:space="0" w:color="auto"/>
                                    <w:right w:val="none" w:sz="0" w:space="0" w:color="auto"/>
                                  </w:divBdr>
                                </w:div>
                                <w:div w:id="5524057">
                                  <w:marLeft w:val="0"/>
                                  <w:marRight w:val="0"/>
                                  <w:marTop w:val="0"/>
                                  <w:marBottom w:val="0"/>
                                  <w:divBdr>
                                    <w:top w:val="none" w:sz="0" w:space="0" w:color="auto"/>
                                    <w:left w:val="none" w:sz="0" w:space="0" w:color="auto"/>
                                    <w:bottom w:val="none" w:sz="0" w:space="0" w:color="auto"/>
                                    <w:right w:val="none" w:sz="0" w:space="0" w:color="auto"/>
                                  </w:divBdr>
                                </w:div>
                                <w:div w:id="1632635570">
                                  <w:marLeft w:val="0"/>
                                  <w:marRight w:val="0"/>
                                  <w:marTop w:val="0"/>
                                  <w:marBottom w:val="0"/>
                                  <w:divBdr>
                                    <w:top w:val="none" w:sz="0" w:space="0" w:color="auto"/>
                                    <w:left w:val="none" w:sz="0" w:space="0" w:color="auto"/>
                                    <w:bottom w:val="none" w:sz="0" w:space="0" w:color="auto"/>
                                    <w:right w:val="none" w:sz="0" w:space="0" w:color="auto"/>
                                  </w:divBdr>
                                </w:div>
                                <w:div w:id="1521973801">
                                  <w:marLeft w:val="0"/>
                                  <w:marRight w:val="0"/>
                                  <w:marTop w:val="0"/>
                                  <w:marBottom w:val="0"/>
                                  <w:divBdr>
                                    <w:top w:val="none" w:sz="0" w:space="0" w:color="auto"/>
                                    <w:left w:val="none" w:sz="0" w:space="0" w:color="auto"/>
                                    <w:bottom w:val="none" w:sz="0" w:space="0" w:color="auto"/>
                                    <w:right w:val="none" w:sz="0" w:space="0" w:color="auto"/>
                                  </w:divBdr>
                                </w:div>
                                <w:div w:id="640307335">
                                  <w:marLeft w:val="0"/>
                                  <w:marRight w:val="0"/>
                                  <w:marTop w:val="0"/>
                                  <w:marBottom w:val="0"/>
                                  <w:divBdr>
                                    <w:top w:val="none" w:sz="0" w:space="0" w:color="auto"/>
                                    <w:left w:val="none" w:sz="0" w:space="0" w:color="auto"/>
                                    <w:bottom w:val="none" w:sz="0" w:space="0" w:color="auto"/>
                                    <w:right w:val="none" w:sz="0" w:space="0" w:color="auto"/>
                                  </w:divBdr>
                                </w:div>
                                <w:div w:id="1932740387">
                                  <w:marLeft w:val="0"/>
                                  <w:marRight w:val="0"/>
                                  <w:marTop w:val="0"/>
                                  <w:marBottom w:val="0"/>
                                  <w:divBdr>
                                    <w:top w:val="none" w:sz="0" w:space="0" w:color="auto"/>
                                    <w:left w:val="none" w:sz="0" w:space="0" w:color="auto"/>
                                    <w:bottom w:val="none" w:sz="0" w:space="0" w:color="auto"/>
                                    <w:right w:val="none" w:sz="0" w:space="0" w:color="auto"/>
                                  </w:divBdr>
                                </w:div>
                                <w:div w:id="532570916">
                                  <w:marLeft w:val="0"/>
                                  <w:marRight w:val="0"/>
                                  <w:marTop w:val="0"/>
                                  <w:marBottom w:val="0"/>
                                  <w:divBdr>
                                    <w:top w:val="none" w:sz="0" w:space="0" w:color="auto"/>
                                    <w:left w:val="none" w:sz="0" w:space="0" w:color="auto"/>
                                    <w:bottom w:val="none" w:sz="0" w:space="0" w:color="auto"/>
                                    <w:right w:val="none" w:sz="0" w:space="0" w:color="auto"/>
                                  </w:divBdr>
                                </w:div>
                                <w:div w:id="2127237528">
                                  <w:marLeft w:val="0"/>
                                  <w:marRight w:val="0"/>
                                  <w:marTop w:val="0"/>
                                  <w:marBottom w:val="0"/>
                                  <w:divBdr>
                                    <w:top w:val="none" w:sz="0" w:space="0" w:color="auto"/>
                                    <w:left w:val="none" w:sz="0" w:space="0" w:color="auto"/>
                                    <w:bottom w:val="none" w:sz="0" w:space="0" w:color="auto"/>
                                    <w:right w:val="none" w:sz="0" w:space="0" w:color="auto"/>
                                  </w:divBdr>
                                </w:div>
                                <w:div w:id="1994869486">
                                  <w:marLeft w:val="0"/>
                                  <w:marRight w:val="0"/>
                                  <w:marTop w:val="0"/>
                                  <w:marBottom w:val="0"/>
                                  <w:divBdr>
                                    <w:top w:val="none" w:sz="0" w:space="0" w:color="auto"/>
                                    <w:left w:val="none" w:sz="0" w:space="0" w:color="auto"/>
                                    <w:bottom w:val="none" w:sz="0" w:space="0" w:color="auto"/>
                                    <w:right w:val="none" w:sz="0" w:space="0" w:color="auto"/>
                                  </w:divBdr>
                                </w:div>
                                <w:div w:id="684674621">
                                  <w:marLeft w:val="0"/>
                                  <w:marRight w:val="0"/>
                                  <w:marTop w:val="0"/>
                                  <w:marBottom w:val="0"/>
                                  <w:divBdr>
                                    <w:top w:val="none" w:sz="0" w:space="0" w:color="auto"/>
                                    <w:left w:val="none" w:sz="0" w:space="0" w:color="auto"/>
                                    <w:bottom w:val="none" w:sz="0" w:space="0" w:color="auto"/>
                                    <w:right w:val="none" w:sz="0" w:space="0" w:color="auto"/>
                                  </w:divBdr>
                                </w:div>
                                <w:div w:id="596061023">
                                  <w:marLeft w:val="0"/>
                                  <w:marRight w:val="0"/>
                                  <w:marTop w:val="0"/>
                                  <w:marBottom w:val="0"/>
                                  <w:divBdr>
                                    <w:top w:val="none" w:sz="0" w:space="0" w:color="auto"/>
                                    <w:left w:val="none" w:sz="0" w:space="0" w:color="auto"/>
                                    <w:bottom w:val="none" w:sz="0" w:space="0" w:color="auto"/>
                                    <w:right w:val="none" w:sz="0" w:space="0" w:color="auto"/>
                                  </w:divBdr>
                                </w:div>
                                <w:div w:id="1813912005">
                                  <w:marLeft w:val="0"/>
                                  <w:marRight w:val="0"/>
                                  <w:marTop w:val="0"/>
                                  <w:marBottom w:val="0"/>
                                  <w:divBdr>
                                    <w:top w:val="none" w:sz="0" w:space="0" w:color="auto"/>
                                    <w:left w:val="none" w:sz="0" w:space="0" w:color="auto"/>
                                    <w:bottom w:val="none" w:sz="0" w:space="0" w:color="auto"/>
                                    <w:right w:val="none" w:sz="0" w:space="0" w:color="auto"/>
                                  </w:divBdr>
                                </w:div>
                                <w:div w:id="817841746">
                                  <w:marLeft w:val="0"/>
                                  <w:marRight w:val="0"/>
                                  <w:marTop w:val="0"/>
                                  <w:marBottom w:val="0"/>
                                  <w:divBdr>
                                    <w:top w:val="none" w:sz="0" w:space="0" w:color="auto"/>
                                    <w:left w:val="none" w:sz="0" w:space="0" w:color="auto"/>
                                    <w:bottom w:val="none" w:sz="0" w:space="0" w:color="auto"/>
                                    <w:right w:val="none" w:sz="0" w:space="0" w:color="auto"/>
                                  </w:divBdr>
                                </w:div>
                                <w:div w:id="1502085796">
                                  <w:marLeft w:val="0"/>
                                  <w:marRight w:val="0"/>
                                  <w:marTop w:val="0"/>
                                  <w:marBottom w:val="0"/>
                                  <w:divBdr>
                                    <w:top w:val="none" w:sz="0" w:space="0" w:color="auto"/>
                                    <w:left w:val="none" w:sz="0" w:space="0" w:color="auto"/>
                                    <w:bottom w:val="none" w:sz="0" w:space="0" w:color="auto"/>
                                    <w:right w:val="none" w:sz="0" w:space="0" w:color="auto"/>
                                  </w:divBdr>
                                </w:div>
                                <w:div w:id="1768233529">
                                  <w:marLeft w:val="0"/>
                                  <w:marRight w:val="0"/>
                                  <w:marTop w:val="0"/>
                                  <w:marBottom w:val="0"/>
                                  <w:divBdr>
                                    <w:top w:val="none" w:sz="0" w:space="0" w:color="auto"/>
                                    <w:left w:val="none" w:sz="0" w:space="0" w:color="auto"/>
                                    <w:bottom w:val="none" w:sz="0" w:space="0" w:color="auto"/>
                                    <w:right w:val="none" w:sz="0" w:space="0" w:color="auto"/>
                                  </w:divBdr>
                                </w:div>
                                <w:div w:id="283848410">
                                  <w:marLeft w:val="0"/>
                                  <w:marRight w:val="0"/>
                                  <w:marTop w:val="0"/>
                                  <w:marBottom w:val="0"/>
                                  <w:divBdr>
                                    <w:top w:val="none" w:sz="0" w:space="0" w:color="auto"/>
                                    <w:left w:val="none" w:sz="0" w:space="0" w:color="auto"/>
                                    <w:bottom w:val="none" w:sz="0" w:space="0" w:color="auto"/>
                                    <w:right w:val="none" w:sz="0" w:space="0" w:color="auto"/>
                                  </w:divBdr>
                                </w:div>
                                <w:div w:id="1856922078">
                                  <w:marLeft w:val="0"/>
                                  <w:marRight w:val="0"/>
                                  <w:marTop w:val="0"/>
                                  <w:marBottom w:val="0"/>
                                  <w:divBdr>
                                    <w:top w:val="none" w:sz="0" w:space="0" w:color="auto"/>
                                    <w:left w:val="none" w:sz="0" w:space="0" w:color="auto"/>
                                    <w:bottom w:val="none" w:sz="0" w:space="0" w:color="auto"/>
                                    <w:right w:val="none" w:sz="0" w:space="0" w:color="auto"/>
                                  </w:divBdr>
                                </w:div>
                                <w:div w:id="705370549">
                                  <w:marLeft w:val="0"/>
                                  <w:marRight w:val="0"/>
                                  <w:marTop w:val="0"/>
                                  <w:marBottom w:val="0"/>
                                  <w:divBdr>
                                    <w:top w:val="none" w:sz="0" w:space="0" w:color="auto"/>
                                    <w:left w:val="none" w:sz="0" w:space="0" w:color="auto"/>
                                    <w:bottom w:val="none" w:sz="0" w:space="0" w:color="auto"/>
                                    <w:right w:val="none" w:sz="0" w:space="0" w:color="auto"/>
                                  </w:divBdr>
                                </w:div>
                                <w:div w:id="916356689">
                                  <w:marLeft w:val="0"/>
                                  <w:marRight w:val="0"/>
                                  <w:marTop w:val="0"/>
                                  <w:marBottom w:val="0"/>
                                  <w:divBdr>
                                    <w:top w:val="none" w:sz="0" w:space="0" w:color="auto"/>
                                    <w:left w:val="none" w:sz="0" w:space="0" w:color="auto"/>
                                    <w:bottom w:val="none" w:sz="0" w:space="0" w:color="auto"/>
                                    <w:right w:val="none" w:sz="0" w:space="0" w:color="auto"/>
                                  </w:divBdr>
                                </w:div>
                                <w:div w:id="240408918">
                                  <w:marLeft w:val="0"/>
                                  <w:marRight w:val="0"/>
                                  <w:marTop w:val="0"/>
                                  <w:marBottom w:val="0"/>
                                  <w:divBdr>
                                    <w:top w:val="none" w:sz="0" w:space="0" w:color="auto"/>
                                    <w:left w:val="none" w:sz="0" w:space="0" w:color="auto"/>
                                    <w:bottom w:val="none" w:sz="0" w:space="0" w:color="auto"/>
                                    <w:right w:val="none" w:sz="0" w:space="0" w:color="auto"/>
                                  </w:divBdr>
                                </w:div>
                                <w:div w:id="1463965854">
                                  <w:marLeft w:val="0"/>
                                  <w:marRight w:val="0"/>
                                  <w:marTop w:val="0"/>
                                  <w:marBottom w:val="0"/>
                                  <w:divBdr>
                                    <w:top w:val="none" w:sz="0" w:space="0" w:color="auto"/>
                                    <w:left w:val="none" w:sz="0" w:space="0" w:color="auto"/>
                                    <w:bottom w:val="none" w:sz="0" w:space="0" w:color="auto"/>
                                    <w:right w:val="none" w:sz="0" w:space="0" w:color="auto"/>
                                  </w:divBdr>
                                </w:div>
                                <w:div w:id="1265725256">
                                  <w:marLeft w:val="0"/>
                                  <w:marRight w:val="0"/>
                                  <w:marTop w:val="0"/>
                                  <w:marBottom w:val="0"/>
                                  <w:divBdr>
                                    <w:top w:val="none" w:sz="0" w:space="0" w:color="auto"/>
                                    <w:left w:val="none" w:sz="0" w:space="0" w:color="auto"/>
                                    <w:bottom w:val="none" w:sz="0" w:space="0" w:color="auto"/>
                                    <w:right w:val="none" w:sz="0" w:space="0" w:color="auto"/>
                                  </w:divBdr>
                                </w:div>
                                <w:div w:id="987589765">
                                  <w:marLeft w:val="0"/>
                                  <w:marRight w:val="0"/>
                                  <w:marTop w:val="0"/>
                                  <w:marBottom w:val="0"/>
                                  <w:divBdr>
                                    <w:top w:val="none" w:sz="0" w:space="0" w:color="auto"/>
                                    <w:left w:val="none" w:sz="0" w:space="0" w:color="auto"/>
                                    <w:bottom w:val="none" w:sz="0" w:space="0" w:color="auto"/>
                                    <w:right w:val="none" w:sz="0" w:space="0" w:color="auto"/>
                                  </w:divBdr>
                                </w:div>
                                <w:div w:id="1368481503">
                                  <w:marLeft w:val="0"/>
                                  <w:marRight w:val="0"/>
                                  <w:marTop w:val="0"/>
                                  <w:marBottom w:val="0"/>
                                  <w:divBdr>
                                    <w:top w:val="none" w:sz="0" w:space="0" w:color="auto"/>
                                    <w:left w:val="none" w:sz="0" w:space="0" w:color="auto"/>
                                    <w:bottom w:val="none" w:sz="0" w:space="0" w:color="auto"/>
                                    <w:right w:val="none" w:sz="0" w:space="0" w:color="auto"/>
                                  </w:divBdr>
                                </w:div>
                                <w:div w:id="1182475009">
                                  <w:marLeft w:val="0"/>
                                  <w:marRight w:val="0"/>
                                  <w:marTop w:val="0"/>
                                  <w:marBottom w:val="0"/>
                                  <w:divBdr>
                                    <w:top w:val="none" w:sz="0" w:space="0" w:color="auto"/>
                                    <w:left w:val="none" w:sz="0" w:space="0" w:color="auto"/>
                                    <w:bottom w:val="none" w:sz="0" w:space="0" w:color="auto"/>
                                    <w:right w:val="none" w:sz="0" w:space="0" w:color="auto"/>
                                  </w:divBdr>
                                </w:div>
                                <w:div w:id="1946034381">
                                  <w:marLeft w:val="0"/>
                                  <w:marRight w:val="0"/>
                                  <w:marTop w:val="0"/>
                                  <w:marBottom w:val="0"/>
                                  <w:divBdr>
                                    <w:top w:val="none" w:sz="0" w:space="0" w:color="auto"/>
                                    <w:left w:val="none" w:sz="0" w:space="0" w:color="auto"/>
                                    <w:bottom w:val="none" w:sz="0" w:space="0" w:color="auto"/>
                                    <w:right w:val="none" w:sz="0" w:space="0" w:color="auto"/>
                                  </w:divBdr>
                                </w:div>
                                <w:div w:id="2081977085">
                                  <w:marLeft w:val="0"/>
                                  <w:marRight w:val="0"/>
                                  <w:marTop w:val="0"/>
                                  <w:marBottom w:val="0"/>
                                  <w:divBdr>
                                    <w:top w:val="none" w:sz="0" w:space="0" w:color="auto"/>
                                    <w:left w:val="none" w:sz="0" w:space="0" w:color="auto"/>
                                    <w:bottom w:val="none" w:sz="0" w:space="0" w:color="auto"/>
                                    <w:right w:val="none" w:sz="0" w:space="0" w:color="auto"/>
                                  </w:divBdr>
                                </w:div>
                                <w:div w:id="1845319862">
                                  <w:marLeft w:val="0"/>
                                  <w:marRight w:val="0"/>
                                  <w:marTop w:val="0"/>
                                  <w:marBottom w:val="0"/>
                                  <w:divBdr>
                                    <w:top w:val="none" w:sz="0" w:space="0" w:color="auto"/>
                                    <w:left w:val="none" w:sz="0" w:space="0" w:color="auto"/>
                                    <w:bottom w:val="none" w:sz="0" w:space="0" w:color="auto"/>
                                    <w:right w:val="none" w:sz="0" w:space="0" w:color="auto"/>
                                  </w:divBdr>
                                </w:div>
                                <w:div w:id="1330409103">
                                  <w:marLeft w:val="0"/>
                                  <w:marRight w:val="0"/>
                                  <w:marTop w:val="0"/>
                                  <w:marBottom w:val="0"/>
                                  <w:divBdr>
                                    <w:top w:val="none" w:sz="0" w:space="0" w:color="auto"/>
                                    <w:left w:val="none" w:sz="0" w:space="0" w:color="auto"/>
                                    <w:bottom w:val="none" w:sz="0" w:space="0" w:color="auto"/>
                                    <w:right w:val="none" w:sz="0" w:space="0" w:color="auto"/>
                                  </w:divBdr>
                                </w:div>
                                <w:div w:id="281301206">
                                  <w:marLeft w:val="0"/>
                                  <w:marRight w:val="0"/>
                                  <w:marTop w:val="0"/>
                                  <w:marBottom w:val="0"/>
                                  <w:divBdr>
                                    <w:top w:val="none" w:sz="0" w:space="0" w:color="auto"/>
                                    <w:left w:val="none" w:sz="0" w:space="0" w:color="auto"/>
                                    <w:bottom w:val="none" w:sz="0" w:space="0" w:color="auto"/>
                                    <w:right w:val="none" w:sz="0" w:space="0" w:color="auto"/>
                                  </w:divBdr>
                                </w:div>
                                <w:div w:id="1174536638">
                                  <w:marLeft w:val="0"/>
                                  <w:marRight w:val="0"/>
                                  <w:marTop w:val="0"/>
                                  <w:marBottom w:val="0"/>
                                  <w:divBdr>
                                    <w:top w:val="none" w:sz="0" w:space="0" w:color="auto"/>
                                    <w:left w:val="none" w:sz="0" w:space="0" w:color="auto"/>
                                    <w:bottom w:val="none" w:sz="0" w:space="0" w:color="auto"/>
                                    <w:right w:val="none" w:sz="0" w:space="0" w:color="auto"/>
                                  </w:divBdr>
                                </w:div>
                                <w:div w:id="1824202594">
                                  <w:marLeft w:val="0"/>
                                  <w:marRight w:val="0"/>
                                  <w:marTop w:val="0"/>
                                  <w:marBottom w:val="0"/>
                                  <w:divBdr>
                                    <w:top w:val="none" w:sz="0" w:space="0" w:color="auto"/>
                                    <w:left w:val="none" w:sz="0" w:space="0" w:color="auto"/>
                                    <w:bottom w:val="none" w:sz="0" w:space="0" w:color="auto"/>
                                    <w:right w:val="none" w:sz="0" w:space="0" w:color="auto"/>
                                  </w:divBdr>
                                </w:div>
                                <w:div w:id="2091584062">
                                  <w:marLeft w:val="0"/>
                                  <w:marRight w:val="0"/>
                                  <w:marTop w:val="0"/>
                                  <w:marBottom w:val="0"/>
                                  <w:divBdr>
                                    <w:top w:val="none" w:sz="0" w:space="0" w:color="auto"/>
                                    <w:left w:val="none" w:sz="0" w:space="0" w:color="auto"/>
                                    <w:bottom w:val="none" w:sz="0" w:space="0" w:color="auto"/>
                                    <w:right w:val="none" w:sz="0" w:space="0" w:color="auto"/>
                                  </w:divBdr>
                                </w:div>
                                <w:div w:id="1774472913">
                                  <w:marLeft w:val="0"/>
                                  <w:marRight w:val="0"/>
                                  <w:marTop w:val="0"/>
                                  <w:marBottom w:val="0"/>
                                  <w:divBdr>
                                    <w:top w:val="none" w:sz="0" w:space="0" w:color="auto"/>
                                    <w:left w:val="none" w:sz="0" w:space="0" w:color="auto"/>
                                    <w:bottom w:val="none" w:sz="0" w:space="0" w:color="auto"/>
                                    <w:right w:val="none" w:sz="0" w:space="0" w:color="auto"/>
                                  </w:divBdr>
                                </w:div>
                                <w:div w:id="1151482400">
                                  <w:marLeft w:val="0"/>
                                  <w:marRight w:val="0"/>
                                  <w:marTop w:val="0"/>
                                  <w:marBottom w:val="0"/>
                                  <w:divBdr>
                                    <w:top w:val="none" w:sz="0" w:space="0" w:color="auto"/>
                                    <w:left w:val="none" w:sz="0" w:space="0" w:color="auto"/>
                                    <w:bottom w:val="none" w:sz="0" w:space="0" w:color="auto"/>
                                    <w:right w:val="none" w:sz="0" w:space="0" w:color="auto"/>
                                  </w:divBdr>
                                </w:div>
                                <w:div w:id="141701221">
                                  <w:marLeft w:val="0"/>
                                  <w:marRight w:val="0"/>
                                  <w:marTop w:val="0"/>
                                  <w:marBottom w:val="0"/>
                                  <w:divBdr>
                                    <w:top w:val="none" w:sz="0" w:space="0" w:color="auto"/>
                                    <w:left w:val="none" w:sz="0" w:space="0" w:color="auto"/>
                                    <w:bottom w:val="none" w:sz="0" w:space="0" w:color="auto"/>
                                    <w:right w:val="none" w:sz="0" w:space="0" w:color="auto"/>
                                  </w:divBdr>
                                </w:div>
                                <w:div w:id="569996489">
                                  <w:marLeft w:val="0"/>
                                  <w:marRight w:val="0"/>
                                  <w:marTop w:val="0"/>
                                  <w:marBottom w:val="0"/>
                                  <w:divBdr>
                                    <w:top w:val="none" w:sz="0" w:space="0" w:color="auto"/>
                                    <w:left w:val="none" w:sz="0" w:space="0" w:color="auto"/>
                                    <w:bottom w:val="none" w:sz="0" w:space="0" w:color="auto"/>
                                    <w:right w:val="none" w:sz="0" w:space="0" w:color="auto"/>
                                  </w:divBdr>
                                </w:div>
                                <w:div w:id="1728996205">
                                  <w:marLeft w:val="0"/>
                                  <w:marRight w:val="0"/>
                                  <w:marTop w:val="0"/>
                                  <w:marBottom w:val="0"/>
                                  <w:divBdr>
                                    <w:top w:val="none" w:sz="0" w:space="0" w:color="auto"/>
                                    <w:left w:val="none" w:sz="0" w:space="0" w:color="auto"/>
                                    <w:bottom w:val="none" w:sz="0" w:space="0" w:color="auto"/>
                                    <w:right w:val="none" w:sz="0" w:space="0" w:color="auto"/>
                                  </w:divBdr>
                                </w:div>
                                <w:div w:id="1900746821">
                                  <w:marLeft w:val="0"/>
                                  <w:marRight w:val="0"/>
                                  <w:marTop w:val="0"/>
                                  <w:marBottom w:val="0"/>
                                  <w:divBdr>
                                    <w:top w:val="none" w:sz="0" w:space="0" w:color="auto"/>
                                    <w:left w:val="none" w:sz="0" w:space="0" w:color="auto"/>
                                    <w:bottom w:val="none" w:sz="0" w:space="0" w:color="auto"/>
                                    <w:right w:val="none" w:sz="0" w:space="0" w:color="auto"/>
                                  </w:divBdr>
                                </w:div>
                                <w:div w:id="360476406">
                                  <w:marLeft w:val="0"/>
                                  <w:marRight w:val="0"/>
                                  <w:marTop w:val="0"/>
                                  <w:marBottom w:val="0"/>
                                  <w:divBdr>
                                    <w:top w:val="none" w:sz="0" w:space="0" w:color="auto"/>
                                    <w:left w:val="none" w:sz="0" w:space="0" w:color="auto"/>
                                    <w:bottom w:val="none" w:sz="0" w:space="0" w:color="auto"/>
                                    <w:right w:val="none" w:sz="0" w:space="0" w:color="auto"/>
                                  </w:divBdr>
                                </w:div>
                                <w:div w:id="1998193397">
                                  <w:marLeft w:val="0"/>
                                  <w:marRight w:val="0"/>
                                  <w:marTop w:val="0"/>
                                  <w:marBottom w:val="0"/>
                                  <w:divBdr>
                                    <w:top w:val="none" w:sz="0" w:space="0" w:color="auto"/>
                                    <w:left w:val="none" w:sz="0" w:space="0" w:color="auto"/>
                                    <w:bottom w:val="none" w:sz="0" w:space="0" w:color="auto"/>
                                    <w:right w:val="none" w:sz="0" w:space="0" w:color="auto"/>
                                  </w:divBdr>
                                </w:div>
                                <w:div w:id="2034649816">
                                  <w:marLeft w:val="0"/>
                                  <w:marRight w:val="0"/>
                                  <w:marTop w:val="0"/>
                                  <w:marBottom w:val="0"/>
                                  <w:divBdr>
                                    <w:top w:val="none" w:sz="0" w:space="0" w:color="auto"/>
                                    <w:left w:val="none" w:sz="0" w:space="0" w:color="auto"/>
                                    <w:bottom w:val="none" w:sz="0" w:space="0" w:color="auto"/>
                                    <w:right w:val="none" w:sz="0" w:space="0" w:color="auto"/>
                                  </w:divBdr>
                                </w:div>
                                <w:div w:id="1816986632">
                                  <w:marLeft w:val="0"/>
                                  <w:marRight w:val="0"/>
                                  <w:marTop w:val="0"/>
                                  <w:marBottom w:val="0"/>
                                  <w:divBdr>
                                    <w:top w:val="none" w:sz="0" w:space="0" w:color="auto"/>
                                    <w:left w:val="none" w:sz="0" w:space="0" w:color="auto"/>
                                    <w:bottom w:val="none" w:sz="0" w:space="0" w:color="auto"/>
                                    <w:right w:val="none" w:sz="0" w:space="0" w:color="auto"/>
                                  </w:divBdr>
                                </w:div>
                                <w:div w:id="728116878">
                                  <w:marLeft w:val="0"/>
                                  <w:marRight w:val="0"/>
                                  <w:marTop w:val="0"/>
                                  <w:marBottom w:val="0"/>
                                  <w:divBdr>
                                    <w:top w:val="none" w:sz="0" w:space="0" w:color="auto"/>
                                    <w:left w:val="none" w:sz="0" w:space="0" w:color="auto"/>
                                    <w:bottom w:val="none" w:sz="0" w:space="0" w:color="auto"/>
                                    <w:right w:val="none" w:sz="0" w:space="0" w:color="auto"/>
                                  </w:divBdr>
                                </w:div>
                                <w:div w:id="594167810">
                                  <w:marLeft w:val="0"/>
                                  <w:marRight w:val="0"/>
                                  <w:marTop w:val="0"/>
                                  <w:marBottom w:val="0"/>
                                  <w:divBdr>
                                    <w:top w:val="none" w:sz="0" w:space="0" w:color="auto"/>
                                    <w:left w:val="none" w:sz="0" w:space="0" w:color="auto"/>
                                    <w:bottom w:val="none" w:sz="0" w:space="0" w:color="auto"/>
                                    <w:right w:val="none" w:sz="0" w:space="0" w:color="auto"/>
                                  </w:divBdr>
                                </w:div>
                                <w:div w:id="56506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875505">
      <w:bodyDiv w:val="1"/>
      <w:marLeft w:val="0"/>
      <w:marRight w:val="0"/>
      <w:marTop w:val="0"/>
      <w:marBottom w:val="0"/>
      <w:divBdr>
        <w:top w:val="none" w:sz="0" w:space="0" w:color="auto"/>
        <w:left w:val="none" w:sz="0" w:space="0" w:color="auto"/>
        <w:bottom w:val="none" w:sz="0" w:space="0" w:color="auto"/>
        <w:right w:val="none" w:sz="0" w:space="0" w:color="auto"/>
      </w:divBdr>
    </w:div>
    <w:div w:id="1256325546">
      <w:bodyDiv w:val="1"/>
      <w:marLeft w:val="0"/>
      <w:marRight w:val="0"/>
      <w:marTop w:val="0"/>
      <w:marBottom w:val="0"/>
      <w:divBdr>
        <w:top w:val="none" w:sz="0" w:space="0" w:color="auto"/>
        <w:left w:val="none" w:sz="0" w:space="0" w:color="auto"/>
        <w:bottom w:val="none" w:sz="0" w:space="0" w:color="auto"/>
        <w:right w:val="none" w:sz="0" w:space="0" w:color="auto"/>
      </w:divBdr>
    </w:div>
    <w:div w:id="1398626564">
      <w:bodyDiv w:val="1"/>
      <w:marLeft w:val="0"/>
      <w:marRight w:val="0"/>
      <w:marTop w:val="0"/>
      <w:marBottom w:val="0"/>
      <w:divBdr>
        <w:top w:val="none" w:sz="0" w:space="0" w:color="auto"/>
        <w:left w:val="none" w:sz="0" w:space="0" w:color="auto"/>
        <w:bottom w:val="none" w:sz="0" w:space="0" w:color="auto"/>
        <w:right w:val="none" w:sz="0" w:space="0" w:color="auto"/>
      </w:divBdr>
    </w:div>
    <w:div w:id="1952937276">
      <w:bodyDiv w:val="1"/>
      <w:marLeft w:val="0"/>
      <w:marRight w:val="0"/>
      <w:marTop w:val="0"/>
      <w:marBottom w:val="0"/>
      <w:divBdr>
        <w:top w:val="none" w:sz="0" w:space="0" w:color="auto"/>
        <w:left w:val="none" w:sz="0" w:space="0" w:color="auto"/>
        <w:bottom w:val="none" w:sz="0" w:space="0" w:color="auto"/>
        <w:right w:val="none" w:sz="0" w:space="0" w:color="auto"/>
      </w:divBdr>
    </w:div>
    <w:div w:id="2099010499">
      <w:bodyDiv w:val="1"/>
      <w:marLeft w:val="120"/>
      <w:marRight w:val="120"/>
      <w:marTop w:val="0"/>
      <w:marBottom w:val="0"/>
      <w:divBdr>
        <w:top w:val="none" w:sz="0" w:space="0" w:color="auto"/>
        <w:left w:val="none" w:sz="0" w:space="0" w:color="auto"/>
        <w:bottom w:val="none" w:sz="0" w:space="0" w:color="auto"/>
        <w:right w:val="none" w:sz="0" w:space="0" w:color="auto"/>
      </w:divBdr>
      <w:divsChild>
        <w:div w:id="1534617404">
          <w:marLeft w:val="0"/>
          <w:marRight w:val="0"/>
          <w:marTop w:val="0"/>
          <w:marBottom w:val="0"/>
          <w:divBdr>
            <w:top w:val="none" w:sz="0" w:space="0" w:color="auto"/>
            <w:left w:val="none" w:sz="0" w:space="0" w:color="auto"/>
            <w:bottom w:val="none" w:sz="0" w:space="0" w:color="auto"/>
            <w:right w:val="none" w:sz="0" w:space="0" w:color="auto"/>
          </w:divBdr>
          <w:divsChild>
            <w:div w:id="13391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4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rancamaria.vitocco@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0326\Desktop\Prot.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1D93D-42C9-4742-8682-7E26FF14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Prot.dotx</Template>
  <TotalTime>31</TotalTime>
  <Pages>4</Pages>
  <Words>703</Words>
  <Characters>4591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3</cp:revision>
  <cp:lastPrinted>2015-03-09T11:02:00Z</cp:lastPrinted>
  <dcterms:created xsi:type="dcterms:W3CDTF">2015-03-09T11:03:00Z</dcterms:created>
  <dcterms:modified xsi:type="dcterms:W3CDTF">2015-03-09T11:34:00Z</dcterms:modified>
</cp:coreProperties>
</file>